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72" w:rsidRPr="002E7971" w:rsidRDefault="00E00672" w:rsidP="00E00672">
      <w:pPr>
        <w:jc w:val="center"/>
        <w:rPr>
          <w:rFonts w:asciiTheme="minorEastAsia" w:eastAsiaTheme="minorEastAsia" w:hAnsiTheme="minorEastAsia" w:hint="default"/>
        </w:rPr>
      </w:pPr>
      <w:r w:rsidRPr="002E7971">
        <w:rPr>
          <w:rFonts w:asciiTheme="minorEastAsia" w:eastAsiaTheme="minorEastAsia" w:hAnsiTheme="minorEastAsia"/>
        </w:rPr>
        <w:t>委託業務処理要領</w:t>
      </w:r>
    </w:p>
    <w:p w:rsidR="00E00672" w:rsidRPr="002E7971" w:rsidRDefault="00E00672" w:rsidP="00E00672">
      <w:pPr>
        <w:ind w:left="222" w:hanging="222"/>
        <w:rPr>
          <w:rFonts w:asciiTheme="minorEastAsia" w:eastAsiaTheme="minorEastAsia" w:hAnsiTheme="minorEastAsia" w:hint="default"/>
        </w:rPr>
      </w:pPr>
    </w:p>
    <w:p w:rsidR="00E00672" w:rsidRPr="002E7971" w:rsidRDefault="00E00672" w:rsidP="00E00672">
      <w:pPr>
        <w:ind w:leftChars="50" w:left="111"/>
        <w:rPr>
          <w:rFonts w:asciiTheme="minorEastAsia" w:eastAsiaTheme="minorEastAsia" w:hAnsiTheme="minorEastAsia" w:hint="default"/>
        </w:rPr>
      </w:pPr>
      <w:r w:rsidRPr="002E7971">
        <w:rPr>
          <w:rFonts w:asciiTheme="minorEastAsia" w:eastAsiaTheme="minorEastAsia" w:hAnsiTheme="minorEastAsia"/>
        </w:rPr>
        <w:t xml:space="preserve">　北海道上川総合振興局保健環境部名寄地域保健室庁舎構内除排雪業務については、この要領に定めるところに</w:t>
      </w:r>
      <w:r w:rsidR="00E97244">
        <w:rPr>
          <w:rFonts w:asciiTheme="minorEastAsia" w:eastAsiaTheme="minorEastAsia" w:hAnsiTheme="minorEastAsia"/>
        </w:rPr>
        <w:t>よるが、現場の状況に応じ本書に記載されていない事項にあっては、委託者</w:t>
      </w:r>
      <w:r w:rsidRPr="002E7971">
        <w:rPr>
          <w:rFonts w:asciiTheme="minorEastAsia" w:eastAsiaTheme="minorEastAsia" w:hAnsiTheme="minorEastAsia"/>
        </w:rPr>
        <w:t>の指示に従い実施するものとする。</w:t>
      </w:r>
    </w:p>
    <w:p w:rsidR="00E00672" w:rsidRPr="002E7971" w:rsidRDefault="00E00672" w:rsidP="00E00672">
      <w:pPr>
        <w:ind w:left="222" w:hanging="222"/>
        <w:rPr>
          <w:rFonts w:asciiTheme="minorEastAsia" w:eastAsiaTheme="minorEastAsia" w:hAnsiTheme="minorEastAsia" w:hint="default"/>
        </w:rPr>
      </w:pP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１　除排の範囲</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名寄地域保健室庁舎構内とし別添図面で示す区域とする。</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２　除雪時間及び方法</w:t>
      </w:r>
    </w:p>
    <w:p w:rsidR="00296F66" w:rsidRDefault="00E97244" w:rsidP="00E97244">
      <w:pPr>
        <w:ind w:left="222"/>
        <w:rPr>
          <w:rFonts w:asciiTheme="minorEastAsia" w:eastAsiaTheme="minorEastAsia" w:hAnsiTheme="minorEastAsia" w:hint="default"/>
        </w:rPr>
      </w:pPr>
      <w:r>
        <w:rPr>
          <w:rFonts w:asciiTheme="minorEastAsia" w:eastAsiaTheme="minorEastAsia" w:hAnsiTheme="minorEastAsia"/>
        </w:rPr>
        <w:t>（１）平日の除雪については、委託者</w:t>
      </w:r>
      <w:r w:rsidR="00E00672" w:rsidRPr="002E7971">
        <w:rPr>
          <w:rFonts w:asciiTheme="minorEastAsia" w:eastAsiaTheme="minorEastAsia" w:hAnsiTheme="minorEastAsia"/>
        </w:rPr>
        <w:t>の指示により別添図面の箇所を、概ね１５㎝の積雪をめ</w:t>
      </w:r>
    </w:p>
    <w:p w:rsidR="00E00672" w:rsidRPr="002E7971" w:rsidRDefault="00296F66" w:rsidP="00296F66">
      <w:pPr>
        <w:ind w:left="222"/>
        <w:rPr>
          <w:rFonts w:asciiTheme="minorEastAsia" w:eastAsiaTheme="minorEastAsia" w:hAnsiTheme="minorEastAsia" w:hint="default"/>
        </w:rPr>
      </w:pPr>
      <w:r>
        <w:rPr>
          <w:rFonts w:asciiTheme="minorEastAsia" w:eastAsiaTheme="minorEastAsia" w:hAnsiTheme="minorEastAsia"/>
        </w:rPr>
        <w:t xml:space="preserve">　</w:t>
      </w:r>
      <w:r>
        <w:rPr>
          <w:rFonts w:asciiTheme="minorEastAsia" w:eastAsiaTheme="minorEastAsia" w:hAnsiTheme="minorEastAsia" w:hint="default"/>
        </w:rPr>
        <w:t xml:space="preserve">　</w:t>
      </w:r>
      <w:r w:rsidR="00E00672" w:rsidRPr="002E7971">
        <w:rPr>
          <w:rFonts w:asciiTheme="minorEastAsia" w:eastAsiaTheme="minorEastAsia" w:hAnsiTheme="minorEastAsia"/>
        </w:rPr>
        <w:t>どとして諸車両及び人の通行が妨げられないよう直ちに除雪を行うものとする。</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w:t>
      </w:r>
      <w:r w:rsidR="00E97244">
        <w:rPr>
          <w:rFonts w:asciiTheme="minorEastAsia" w:eastAsiaTheme="minorEastAsia" w:hAnsiTheme="minorEastAsia"/>
        </w:rPr>
        <w:t>（２）</w:t>
      </w:r>
      <w:r w:rsidR="00C04F4F">
        <w:rPr>
          <w:rFonts w:asciiTheme="minorEastAsia" w:eastAsiaTheme="minorEastAsia" w:hAnsiTheme="minorEastAsia"/>
        </w:rPr>
        <w:t>土曜日、日曜日、祝祭日においても特に委託者</w:t>
      </w:r>
      <w:r w:rsidRPr="002E7971">
        <w:rPr>
          <w:rFonts w:asciiTheme="minorEastAsia" w:eastAsiaTheme="minorEastAsia" w:hAnsiTheme="minorEastAsia"/>
        </w:rPr>
        <w:t>の指示した場合は除排雪作業を行うこと。</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３　事故及び損害賠償</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機械器具等に使用する油等のうち発火性、引火性の危険物の取扱いについては十分注意し、庁内持込を禁じ、庁舎周辺に絶対捨てないこと。</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また、作業中は庁舎周辺の交通安全に対しても十分に注意すること。</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４　除雪機械器具の置き場所</w:t>
      </w:r>
    </w:p>
    <w:p w:rsidR="00E00672" w:rsidRPr="002E7971" w:rsidRDefault="00E97244" w:rsidP="00E00672">
      <w:pPr>
        <w:ind w:left="222" w:hanging="222"/>
        <w:rPr>
          <w:rFonts w:asciiTheme="minorEastAsia" w:eastAsiaTheme="minorEastAsia" w:hAnsiTheme="minorEastAsia" w:hint="default"/>
        </w:rPr>
      </w:pPr>
      <w:r>
        <w:rPr>
          <w:rFonts w:asciiTheme="minorEastAsia" w:eastAsiaTheme="minorEastAsia" w:hAnsiTheme="minorEastAsia"/>
        </w:rPr>
        <w:t xml:space="preserve">　　構内の除排雪に使用する機械器具類は、委託者</w:t>
      </w:r>
      <w:r w:rsidR="00E00672" w:rsidRPr="002E7971">
        <w:rPr>
          <w:rFonts w:asciiTheme="minorEastAsia" w:eastAsiaTheme="minorEastAsia" w:hAnsiTheme="minorEastAsia"/>
        </w:rPr>
        <w:t>の指示する場所に置くことができる。</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５　業務の報告</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業務を実施したときは、別紙「作業日報」により速やかに報告すること。</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また、</w:t>
      </w:r>
      <w:r w:rsidRPr="00C4531D">
        <w:rPr>
          <w:rFonts w:asciiTheme="minorEastAsia" w:eastAsiaTheme="minorEastAsia" w:hAnsiTheme="minorEastAsia"/>
          <w:color w:val="auto"/>
        </w:rPr>
        <w:t>タコグラフチャートの写し</w:t>
      </w:r>
      <w:r w:rsidR="003C1AF7" w:rsidRPr="00C4531D">
        <w:rPr>
          <w:rFonts w:asciiTheme="minorEastAsia" w:eastAsiaTheme="minorEastAsia" w:hAnsiTheme="minorEastAsia"/>
          <w:color w:val="auto"/>
        </w:rPr>
        <w:t>など、業務</w:t>
      </w:r>
      <w:r w:rsidR="003C1AF7" w:rsidRPr="00C4531D">
        <w:rPr>
          <w:rFonts w:asciiTheme="minorEastAsia" w:eastAsiaTheme="minorEastAsia" w:hAnsiTheme="minorEastAsia" w:hint="default"/>
          <w:color w:val="auto"/>
        </w:rPr>
        <w:t>開始及び終了時刻</w:t>
      </w:r>
      <w:r w:rsidR="003C1AF7" w:rsidRPr="00C4531D">
        <w:rPr>
          <w:rFonts w:asciiTheme="minorEastAsia" w:eastAsiaTheme="minorEastAsia" w:hAnsiTheme="minorEastAsia"/>
          <w:color w:val="auto"/>
        </w:rPr>
        <w:t>が確認できる書類を提出し、電話等</w:t>
      </w:r>
      <w:r w:rsidR="00E32245" w:rsidRPr="00C4531D">
        <w:rPr>
          <w:rFonts w:asciiTheme="minorEastAsia" w:eastAsiaTheme="minorEastAsia" w:hAnsiTheme="minorEastAsia"/>
          <w:color w:val="auto"/>
        </w:rPr>
        <w:t>により</w:t>
      </w:r>
      <w:r w:rsidR="00E32245" w:rsidRPr="00C4531D">
        <w:rPr>
          <w:rFonts w:asciiTheme="minorEastAsia" w:eastAsiaTheme="minorEastAsia" w:hAnsiTheme="minorEastAsia" w:hint="default"/>
          <w:color w:val="auto"/>
        </w:rPr>
        <w:t>委託者に連絡</w:t>
      </w:r>
      <w:r w:rsidRPr="00C4531D">
        <w:rPr>
          <w:rFonts w:asciiTheme="minorEastAsia" w:eastAsiaTheme="minorEastAsia" w:hAnsiTheme="minorEastAsia"/>
          <w:color w:val="auto"/>
        </w:rPr>
        <w:t>すること。</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６　その他</w:t>
      </w:r>
    </w:p>
    <w:p w:rsidR="00E00672" w:rsidRPr="002E7971" w:rsidRDefault="00E00672" w:rsidP="00E00672">
      <w:pPr>
        <w:ind w:left="222" w:hanging="222"/>
        <w:rPr>
          <w:rFonts w:asciiTheme="minorEastAsia" w:eastAsiaTheme="minorEastAsia" w:hAnsiTheme="minorEastAsia" w:hint="default"/>
        </w:rPr>
      </w:pPr>
      <w:r w:rsidRPr="002E7971">
        <w:rPr>
          <w:rFonts w:asciiTheme="minorEastAsia" w:eastAsiaTheme="minorEastAsia" w:hAnsiTheme="minorEastAsia"/>
        </w:rPr>
        <w:t xml:space="preserve">    この要領に定めのない事項については、業務担当員の指示を受けるものとする。</w:t>
      </w:r>
    </w:p>
    <w:p w:rsidR="008C628C" w:rsidRPr="002E7971" w:rsidRDefault="008C628C">
      <w:pPr>
        <w:ind w:left="222" w:hanging="222"/>
        <w:rPr>
          <w:rFonts w:asciiTheme="minorEastAsia" w:eastAsiaTheme="minorEastAsia" w:hAnsiTheme="minorEastAsia" w:hint="default"/>
        </w:rPr>
      </w:pPr>
      <w:bookmarkStart w:id="0" w:name="_GoBack"/>
      <w:bookmarkEnd w:id="0"/>
    </w:p>
    <w:sectPr w:rsidR="008C628C" w:rsidRPr="002E7971" w:rsidSect="003B65B9">
      <w:footnotePr>
        <w:numRestart w:val="eachPage"/>
      </w:footnotePr>
      <w:endnotePr>
        <w:numFmt w:val="decimal"/>
      </w:endnotePr>
      <w:pgSz w:w="11906" w:h="16838" w:code="9"/>
      <w:pgMar w:top="1418" w:right="1191" w:bottom="1134" w:left="1191" w:header="1134" w:footer="0" w:gutter="0"/>
      <w:cols w:space="720"/>
      <w:docGrid w:type="linesAndChars" w:linePitch="340" w:charSpace="25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4BA" w:rsidRDefault="004454BA">
      <w:pPr>
        <w:spacing w:before="358"/>
        <w:rPr>
          <w:rFonts w:hint="default"/>
        </w:rPr>
      </w:pPr>
      <w:r>
        <w:continuationSeparator/>
      </w:r>
    </w:p>
  </w:endnote>
  <w:endnote w:type="continuationSeparator" w:id="0">
    <w:p w:rsidR="004454BA" w:rsidRDefault="004454B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4BA" w:rsidRDefault="004454BA">
      <w:pPr>
        <w:spacing w:before="358"/>
        <w:rPr>
          <w:rFonts w:hint="default"/>
        </w:rPr>
      </w:pPr>
      <w:r>
        <w:continuationSeparator/>
      </w:r>
    </w:p>
  </w:footnote>
  <w:footnote w:type="continuationSeparator" w:id="0">
    <w:p w:rsidR="004454BA" w:rsidRDefault="004454B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7"/>
  <w:hyphenationZone w:val="0"/>
  <w:drawingGridHorizontalSpacing w:val="391"/>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A9"/>
    <w:rsid w:val="00044AFF"/>
    <w:rsid w:val="000B0E5B"/>
    <w:rsid w:val="000C1ACB"/>
    <w:rsid w:val="000C6077"/>
    <w:rsid w:val="00112787"/>
    <w:rsid w:val="001A4722"/>
    <w:rsid w:val="001C2FED"/>
    <w:rsid w:val="00216A2A"/>
    <w:rsid w:val="002473E0"/>
    <w:rsid w:val="00291E4D"/>
    <w:rsid w:val="00296F66"/>
    <w:rsid w:val="002D6ABE"/>
    <w:rsid w:val="002E7971"/>
    <w:rsid w:val="003B65B9"/>
    <w:rsid w:val="003C1AF7"/>
    <w:rsid w:val="003D10F9"/>
    <w:rsid w:val="004076A9"/>
    <w:rsid w:val="004454BA"/>
    <w:rsid w:val="004B0557"/>
    <w:rsid w:val="004B24EF"/>
    <w:rsid w:val="005010F2"/>
    <w:rsid w:val="005857C1"/>
    <w:rsid w:val="006C6F47"/>
    <w:rsid w:val="006D495C"/>
    <w:rsid w:val="0077679E"/>
    <w:rsid w:val="007A0867"/>
    <w:rsid w:val="007D05DF"/>
    <w:rsid w:val="007D17F5"/>
    <w:rsid w:val="007D25C8"/>
    <w:rsid w:val="008234A1"/>
    <w:rsid w:val="0085182C"/>
    <w:rsid w:val="008747B9"/>
    <w:rsid w:val="008C628C"/>
    <w:rsid w:val="00905BB5"/>
    <w:rsid w:val="00907A59"/>
    <w:rsid w:val="00933E3E"/>
    <w:rsid w:val="009404CB"/>
    <w:rsid w:val="00982286"/>
    <w:rsid w:val="00A35258"/>
    <w:rsid w:val="00A63915"/>
    <w:rsid w:val="00A76FBA"/>
    <w:rsid w:val="00AC3B73"/>
    <w:rsid w:val="00B502A3"/>
    <w:rsid w:val="00BC6B99"/>
    <w:rsid w:val="00C04F4F"/>
    <w:rsid w:val="00C4531D"/>
    <w:rsid w:val="00D50427"/>
    <w:rsid w:val="00DD4156"/>
    <w:rsid w:val="00E00672"/>
    <w:rsid w:val="00E20DA5"/>
    <w:rsid w:val="00E32245"/>
    <w:rsid w:val="00E97244"/>
    <w:rsid w:val="00F8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DB94311-4B56-4D9C-9AE3-CD49D14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9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9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B0557"/>
    <w:pPr>
      <w:tabs>
        <w:tab w:val="center" w:pos="4252"/>
        <w:tab w:val="right" w:pos="8504"/>
      </w:tabs>
      <w:snapToGrid w:val="0"/>
    </w:pPr>
  </w:style>
  <w:style w:type="character" w:customStyle="1" w:styleId="a6">
    <w:name w:val="ヘッダー (文字)"/>
    <w:basedOn w:val="a0"/>
    <w:link w:val="a5"/>
    <w:uiPriority w:val="99"/>
    <w:rsid w:val="004B0557"/>
    <w:rPr>
      <w:color w:val="000000"/>
      <w:sz w:val="21"/>
    </w:rPr>
  </w:style>
  <w:style w:type="paragraph" w:styleId="a7">
    <w:name w:val="footer"/>
    <w:basedOn w:val="a"/>
    <w:link w:val="a8"/>
    <w:uiPriority w:val="99"/>
    <w:unhideWhenUsed/>
    <w:rsid w:val="004B0557"/>
    <w:pPr>
      <w:tabs>
        <w:tab w:val="center" w:pos="4252"/>
        <w:tab w:val="right" w:pos="8504"/>
      </w:tabs>
      <w:snapToGrid w:val="0"/>
    </w:pPr>
  </w:style>
  <w:style w:type="character" w:customStyle="1" w:styleId="a8">
    <w:name w:val="フッター (文字)"/>
    <w:basedOn w:val="a0"/>
    <w:link w:val="a7"/>
    <w:uiPriority w:val="99"/>
    <w:rsid w:val="004B055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7DB3-B34F-40F6-95AB-92D046CC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板倉＿健一</cp:lastModifiedBy>
  <cp:revision>5</cp:revision>
  <cp:lastPrinted>2018-11-26T01:50:00Z</cp:lastPrinted>
  <dcterms:created xsi:type="dcterms:W3CDTF">2019-11-11T08:10:00Z</dcterms:created>
  <dcterms:modified xsi:type="dcterms:W3CDTF">2023-10-12T02:07:00Z</dcterms:modified>
</cp:coreProperties>
</file>