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70" w:rsidRPr="00F65E26" w:rsidRDefault="00034D7E" w:rsidP="00EB2BC4">
      <w:pPr>
        <w:jc w:val="right"/>
        <w:rPr>
          <w:rFonts w:ascii="ＭＳ 明朝" w:eastAsia="ＭＳ 明朝" w:hAnsi="ＭＳ 明朝" w:cs="Times New Roman"/>
          <w:spacing w:val="2"/>
          <w:sz w:val="32"/>
          <w:szCs w:val="32"/>
        </w:rPr>
      </w:pPr>
      <w:r>
        <w:rPr>
          <w:noProof/>
        </w:rPr>
        <w:drawing>
          <wp:anchor distT="0" distB="0" distL="114300" distR="114300" simplePos="0" relativeHeight="251660288" behindDoc="0" locked="0" layoutInCell="1" allowOverlap="1" wp14:anchorId="3B7381DC" wp14:editId="7877DAE4">
            <wp:simplePos x="0" y="0"/>
            <wp:positionH relativeFrom="margin">
              <wp:posOffset>0</wp:posOffset>
            </wp:positionH>
            <wp:positionV relativeFrom="paragraph">
              <wp:posOffset>13191</wp:posOffset>
            </wp:positionV>
            <wp:extent cx="1181571" cy="507915"/>
            <wp:effectExtent l="0" t="0" r="0" b="6985"/>
            <wp:wrapNone/>
            <wp:docPr id="31" name="Picture 2" descr="北海道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北海道ロゴ"/>
                    <pic:cNvPicPr>
                      <a:picLocks noChangeAspect="1" noChangeArrowheads="1"/>
                    </pic:cNvPicPr>
                  </pic:nvPicPr>
                  <pic:blipFill>
                    <a:blip r:embed="rId8" cstate="print">
                      <a:alphaModFix/>
                      <a:extLst>
                        <a:ext uri="{28A0092B-C50C-407E-A947-70E740481C1C}">
                          <a14:useLocalDpi xmlns:a14="http://schemas.microsoft.com/office/drawing/2010/main" val="0"/>
                        </a:ext>
                      </a:extLst>
                    </a:blip>
                    <a:srcRect/>
                    <a:stretch>
                      <a:fillRect/>
                    </a:stretch>
                  </pic:blipFill>
                  <pic:spPr bwMode="auto">
                    <a:xfrm>
                      <a:off x="0" y="0"/>
                      <a:ext cx="1181571" cy="507915"/>
                    </a:xfrm>
                    <a:prstGeom prst="rect">
                      <a:avLst/>
                    </a:prstGeom>
                    <a:noFill/>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00EF3370" w:rsidRPr="00765A68">
        <w:rPr>
          <w:rFonts w:ascii="ＭＳ 明朝" w:eastAsia="ＭＳ 明朝" w:hAnsi="ＭＳ 明朝" w:cs="ＭＳ 明朝"/>
          <w:sz w:val="28"/>
          <w:szCs w:val="28"/>
        </w:rPr>
        <w:t xml:space="preserve">　</w:t>
      </w:r>
      <w:r w:rsidR="00EF3370" w:rsidRPr="00F65E26">
        <w:rPr>
          <w:rFonts w:ascii="ＭＳ 明朝" w:eastAsia="ＭＳ 明朝" w:hAnsi="ＭＳ 明朝" w:cs="Times New Roman"/>
          <w:sz w:val="32"/>
          <w:szCs w:val="32"/>
          <w:bdr w:val="single" w:sz="4" w:space="0" w:color="000000"/>
        </w:rPr>
        <w:t xml:space="preserve"> </w:t>
      </w:r>
    </w:p>
    <w:p w:rsidR="00EF3370" w:rsidRDefault="00EF3370">
      <w:pPr>
        <w:pStyle w:val="Word"/>
        <w:textAlignment w:val="center"/>
        <w:rPr>
          <w:rFonts w:hint="default"/>
          <w:sz w:val="23"/>
        </w:rPr>
      </w:pPr>
    </w:p>
    <w:p w:rsidR="00EF3370" w:rsidRDefault="00C32881">
      <w:pPr>
        <w:pStyle w:val="Word"/>
        <w:textAlignment w:val="center"/>
        <w:rPr>
          <w:rFonts w:hint="default"/>
          <w:sz w:val="23"/>
        </w:rPr>
      </w:pPr>
      <w:r>
        <w:rPr>
          <w:noProof/>
        </w:rPr>
        <w:drawing>
          <wp:anchor distT="0" distB="0" distL="114300" distR="114300" simplePos="0" relativeHeight="251659264" behindDoc="0" locked="0" layoutInCell="1" allowOverlap="1" wp14:anchorId="16F0BCB4" wp14:editId="2C84077B">
            <wp:simplePos x="0" y="0"/>
            <wp:positionH relativeFrom="margin">
              <wp:posOffset>0</wp:posOffset>
            </wp:positionH>
            <wp:positionV relativeFrom="paragraph">
              <wp:posOffset>95741</wp:posOffset>
            </wp:positionV>
            <wp:extent cx="1561465" cy="408940"/>
            <wp:effectExtent l="0" t="0" r="635" b="0"/>
            <wp:wrapNone/>
            <wp:docPr id="30" name="Picture 1" descr="hokkaido_catchlogo_gothic_set_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hokkaido_catchlogo_gothic_set_yoko"/>
                    <pic:cNvPicPr>
                      <a:picLocks noChangeAspect="1" noChangeArrowheads="1"/>
                    </pic:cNvPicPr>
                  </pic:nvPicPr>
                  <pic:blipFill>
                    <a:blip r:embed="rId9" cstate="print">
                      <a:alphaModFix/>
                      <a:extLst>
                        <a:ext uri="{28A0092B-C50C-407E-A947-70E740481C1C}">
                          <a14:useLocalDpi xmlns:a14="http://schemas.microsoft.com/office/drawing/2010/main" val="0"/>
                        </a:ext>
                      </a:extLst>
                    </a:blip>
                    <a:srcRect/>
                    <a:stretch>
                      <a:fillRect/>
                    </a:stretch>
                  </pic:blipFill>
                  <pic:spPr bwMode="auto">
                    <a:xfrm>
                      <a:off x="0" y="0"/>
                      <a:ext cx="1561465" cy="408940"/>
                    </a:xfrm>
                    <a:prstGeom prst="rect">
                      <a:avLst/>
                    </a:prstGeom>
                    <a:noFill/>
                    <a:ln>
                      <a:noFill/>
                    </a:ln>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p w:rsidR="00EF3370" w:rsidRDefault="00EF3370">
      <w:pPr>
        <w:pStyle w:val="Word"/>
        <w:textAlignment w:val="center"/>
        <w:rPr>
          <w:rFonts w:hint="default"/>
          <w:sz w:val="23"/>
        </w:rPr>
      </w:pPr>
    </w:p>
    <w:p w:rsidR="00EF3370" w:rsidRDefault="00EF3370">
      <w:pPr>
        <w:pStyle w:val="Word"/>
        <w:textAlignment w:val="center"/>
        <w:rPr>
          <w:rFonts w:hint="default"/>
          <w:sz w:val="23"/>
        </w:rPr>
      </w:pPr>
    </w:p>
    <w:p w:rsidR="00EF3370" w:rsidRDefault="00EF3370">
      <w:pPr>
        <w:pStyle w:val="Word"/>
        <w:textAlignment w:val="center"/>
        <w:rPr>
          <w:rFonts w:hint="default"/>
          <w:sz w:val="23"/>
        </w:rPr>
      </w:pPr>
    </w:p>
    <w:p w:rsidR="00034D7E" w:rsidRDefault="00034D7E">
      <w:pPr>
        <w:pStyle w:val="Word"/>
        <w:textAlignment w:val="center"/>
        <w:rPr>
          <w:rFonts w:hint="default"/>
          <w:sz w:val="23"/>
        </w:rPr>
      </w:pPr>
    </w:p>
    <w:p w:rsidR="00034D7E" w:rsidRDefault="00034D7E">
      <w:pPr>
        <w:pStyle w:val="Word"/>
        <w:textAlignment w:val="center"/>
        <w:rPr>
          <w:rFonts w:hint="default"/>
          <w:sz w:val="23"/>
        </w:rPr>
      </w:pPr>
    </w:p>
    <w:p w:rsidR="00034D7E" w:rsidRDefault="00034D7E">
      <w:pPr>
        <w:pStyle w:val="Word"/>
        <w:textAlignment w:val="center"/>
        <w:rPr>
          <w:rFonts w:hint="default"/>
          <w:sz w:val="23"/>
        </w:rPr>
      </w:pPr>
    </w:p>
    <w:p w:rsidR="00034D7E" w:rsidRDefault="00034D7E">
      <w:pPr>
        <w:pStyle w:val="Word"/>
        <w:textAlignment w:val="center"/>
        <w:rPr>
          <w:rFonts w:hint="default"/>
          <w:sz w:val="23"/>
        </w:rPr>
      </w:pPr>
    </w:p>
    <w:p w:rsidR="00034D7E" w:rsidRDefault="00034D7E">
      <w:pPr>
        <w:pStyle w:val="Word"/>
        <w:textAlignment w:val="center"/>
        <w:rPr>
          <w:rFonts w:hint="default"/>
          <w:sz w:val="23"/>
        </w:rPr>
      </w:pPr>
    </w:p>
    <w:p w:rsidR="006B020D" w:rsidRDefault="006B020D">
      <w:pPr>
        <w:pStyle w:val="Word"/>
        <w:textAlignment w:val="center"/>
        <w:rPr>
          <w:rFonts w:hint="default"/>
          <w:sz w:val="23"/>
        </w:rPr>
      </w:pPr>
    </w:p>
    <w:p w:rsidR="006B020D" w:rsidRPr="00C32881" w:rsidRDefault="006B020D">
      <w:pPr>
        <w:pStyle w:val="Word"/>
        <w:textAlignment w:val="center"/>
        <w:rPr>
          <w:rFonts w:ascii="游ゴシック" w:eastAsia="游ゴシック" w:hAnsi="游ゴシック" w:hint="default"/>
          <w:sz w:val="23"/>
        </w:rPr>
      </w:pPr>
    </w:p>
    <w:p w:rsidR="00EF3370" w:rsidRPr="00C32881" w:rsidRDefault="00C32881" w:rsidP="006B020D">
      <w:pPr>
        <w:pStyle w:val="Word"/>
        <w:spacing w:line="645" w:lineRule="exact"/>
        <w:jc w:val="center"/>
        <w:textAlignment w:val="center"/>
        <w:rPr>
          <w:rFonts w:ascii="游ゴシック" w:eastAsia="游ゴシック" w:hAnsi="游ゴシック" w:cs="メイリオ" w:hint="default"/>
          <w:spacing w:val="-10"/>
          <w:w w:val="50"/>
          <w:sz w:val="52"/>
        </w:rPr>
      </w:pPr>
      <w:r w:rsidRPr="00C32881">
        <w:rPr>
          <w:rFonts w:ascii="游ゴシック" w:eastAsia="游ゴシック" w:hAnsi="游ゴシック" w:cs="メイリオ"/>
          <w:b/>
          <w:spacing w:val="-8"/>
          <w:sz w:val="52"/>
        </w:rPr>
        <w:t>北海道医療計画［地域推進方針］</w:t>
      </w:r>
    </w:p>
    <w:p w:rsidR="00190A7F" w:rsidRPr="00C32881" w:rsidRDefault="00C32881" w:rsidP="00190A7F">
      <w:pPr>
        <w:pStyle w:val="Word"/>
        <w:jc w:val="center"/>
        <w:textAlignment w:val="center"/>
        <w:rPr>
          <w:rFonts w:ascii="游ゴシック" w:eastAsia="游ゴシック" w:hAnsi="游ゴシック" w:hint="default"/>
          <w:b/>
          <w:sz w:val="52"/>
        </w:rPr>
      </w:pPr>
      <w:r w:rsidRPr="00C32881">
        <w:rPr>
          <w:rFonts w:ascii="游ゴシック" w:eastAsia="游ゴシック" w:hAnsi="游ゴシック"/>
          <w:b/>
          <w:sz w:val="52"/>
        </w:rPr>
        <w:t>作成マニュアル</w:t>
      </w:r>
    </w:p>
    <w:p w:rsidR="00EF3370" w:rsidRPr="00C32881" w:rsidRDefault="00EF3370">
      <w:pPr>
        <w:pStyle w:val="Word"/>
        <w:textAlignment w:val="center"/>
        <w:rPr>
          <w:rFonts w:ascii="游ゴシック" w:eastAsia="游ゴシック" w:hAnsi="游ゴシック" w:hint="default"/>
          <w:sz w:val="23"/>
        </w:rPr>
      </w:pPr>
    </w:p>
    <w:p w:rsidR="00EF3370" w:rsidRPr="00C32881" w:rsidRDefault="00EF3370">
      <w:pPr>
        <w:pStyle w:val="Word"/>
        <w:textAlignment w:val="center"/>
        <w:rPr>
          <w:rFonts w:ascii="游ゴシック" w:eastAsia="游ゴシック" w:hAnsi="游ゴシック" w:hint="default"/>
          <w:sz w:val="23"/>
        </w:rPr>
      </w:pPr>
    </w:p>
    <w:p w:rsidR="00EF3370" w:rsidRPr="00C32881" w:rsidRDefault="00EF3370">
      <w:pPr>
        <w:pStyle w:val="Word"/>
        <w:spacing w:line="967" w:lineRule="exact"/>
        <w:jc w:val="center"/>
        <w:textAlignment w:val="center"/>
        <w:rPr>
          <w:rFonts w:ascii="游ゴシック" w:eastAsia="游ゴシック" w:hAnsi="游ゴシック" w:hint="default"/>
          <w:spacing w:val="-8"/>
          <w:sz w:val="52"/>
        </w:rPr>
      </w:pPr>
    </w:p>
    <w:p w:rsidR="00EF3370" w:rsidRPr="00C32881" w:rsidRDefault="00EF3370" w:rsidP="00EB2BC4">
      <w:pPr>
        <w:pStyle w:val="Word"/>
        <w:spacing w:line="967" w:lineRule="exact"/>
        <w:jc w:val="center"/>
        <w:textAlignment w:val="center"/>
        <w:rPr>
          <w:rFonts w:ascii="游ゴシック" w:eastAsia="游ゴシック" w:hAnsi="游ゴシック" w:hint="default"/>
          <w:spacing w:val="-8"/>
          <w:sz w:val="52"/>
        </w:rPr>
      </w:pPr>
    </w:p>
    <w:p w:rsidR="00EF3370" w:rsidRPr="00C32881" w:rsidRDefault="00EF3370">
      <w:pPr>
        <w:pStyle w:val="Word"/>
        <w:textAlignment w:val="center"/>
        <w:rPr>
          <w:rFonts w:ascii="游ゴシック" w:eastAsia="游ゴシック" w:hAnsi="游ゴシック" w:hint="default"/>
          <w:sz w:val="23"/>
        </w:rPr>
      </w:pPr>
    </w:p>
    <w:p w:rsidR="00EF3370" w:rsidRPr="00C32881" w:rsidRDefault="00EF3370">
      <w:pPr>
        <w:pStyle w:val="Word"/>
        <w:textAlignment w:val="center"/>
        <w:rPr>
          <w:rFonts w:ascii="游ゴシック" w:eastAsia="游ゴシック" w:hAnsi="游ゴシック" w:hint="default"/>
          <w:sz w:val="23"/>
        </w:rPr>
      </w:pPr>
    </w:p>
    <w:p w:rsidR="00EF3370" w:rsidRPr="00C32881" w:rsidRDefault="00EF3370">
      <w:pPr>
        <w:pStyle w:val="Word"/>
        <w:textAlignment w:val="center"/>
        <w:rPr>
          <w:rFonts w:ascii="游ゴシック" w:eastAsia="游ゴシック" w:hAnsi="游ゴシック" w:hint="default"/>
          <w:b/>
          <w:sz w:val="36"/>
          <w:szCs w:val="36"/>
        </w:rPr>
      </w:pPr>
    </w:p>
    <w:p w:rsidR="00845F6E" w:rsidRPr="00C32881" w:rsidRDefault="00C32881" w:rsidP="00C32881">
      <w:pPr>
        <w:pStyle w:val="Word"/>
        <w:jc w:val="center"/>
        <w:textAlignment w:val="center"/>
        <w:rPr>
          <w:rFonts w:ascii="游ゴシック" w:eastAsia="游ゴシック" w:hAnsi="游ゴシック" w:hint="default"/>
          <w:b/>
          <w:sz w:val="36"/>
          <w:szCs w:val="36"/>
        </w:rPr>
      </w:pPr>
      <w:r w:rsidRPr="00C32881">
        <w:rPr>
          <w:rFonts w:ascii="游ゴシック" w:eastAsia="游ゴシック" w:hAnsi="游ゴシック"/>
          <w:b/>
          <w:sz w:val="36"/>
          <w:szCs w:val="36"/>
        </w:rPr>
        <w:t>保健福祉部地域医療推進局地域医療課</w:t>
      </w:r>
    </w:p>
    <w:p w:rsidR="00013F47" w:rsidRDefault="00C32881">
      <w:pPr>
        <w:pStyle w:val="Word"/>
        <w:spacing w:line="645" w:lineRule="exact"/>
        <w:jc w:val="center"/>
        <w:textAlignment w:val="center"/>
        <w:rPr>
          <w:rFonts w:ascii="游ゴシック" w:eastAsia="游ゴシック" w:hAnsi="游ゴシック" w:cs="メイリオ" w:hint="default"/>
          <w:b/>
          <w:color w:val="auto"/>
          <w:spacing w:val="-10"/>
          <w:sz w:val="36"/>
          <w:szCs w:val="36"/>
        </w:rPr>
        <w:sectPr w:rsidR="00013F47" w:rsidSect="00017379">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701" w:left="1701" w:header="851" w:footer="397" w:gutter="0"/>
          <w:pgNumType w:fmt="numberInDash" w:start="2"/>
          <w:cols w:space="425"/>
          <w:titlePg/>
          <w:docGrid w:type="linesAndChars" w:linePitch="323"/>
        </w:sectPr>
      </w:pPr>
      <w:r>
        <w:rPr>
          <w:rFonts w:ascii="游ゴシック" w:eastAsia="游ゴシック" w:hAnsi="游ゴシック" w:cs="メイリオ"/>
          <w:b/>
          <w:color w:val="auto"/>
          <w:spacing w:val="-10"/>
          <w:sz w:val="36"/>
          <w:szCs w:val="36"/>
        </w:rPr>
        <w:t>令和５</w:t>
      </w:r>
      <w:r w:rsidR="00EF3370" w:rsidRPr="00C32881">
        <w:rPr>
          <w:rFonts w:ascii="游ゴシック" w:eastAsia="游ゴシック" w:hAnsi="游ゴシック" w:cs="メイリオ"/>
          <w:b/>
          <w:color w:val="auto"/>
          <w:spacing w:val="-10"/>
          <w:sz w:val="36"/>
          <w:szCs w:val="36"/>
        </w:rPr>
        <w:t>年</w:t>
      </w:r>
      <w:r w:rsidR="00113E99" w:rsidRPr="00C32881">
        <w:rPr>
          <w:rFonts w:ascii="游ゴシック" w:eastAsia="游ゴシック" w:hAnsi="游ゴシック" w:cs="メイリオ"/>
          <w:b/>
          <w:color w:val="auto"/>
          <w:spacing w:val="-10"/>
          <w:sz w:val="36"/>
          <w:szCs w:val="36"/>
        </w:rPr>
        <w:t>(</w:t>
      </w:r>
      <w:r>
        <w:rPr>
          <w:rFonts w:ascii="游ゴシック" w:eastAsia="游ゴシック" w:hAnsi="游ゴシック" w:cs="メイリオ"/>
          <w:b/>
          <w:color w:val="auto"/>
          <w:spacing w:val="-10"/>
          <w:sz w:val="36"/>
          <w:szCs w:val="36"/>
        </w:rPr>
        <w:t>2023</w:t>
      </w:r>
      <w:r w:rsidR="006B020D" w:rsidRPr="00C32881">
        <w:rPr>
          <w:rFonts w:ascii="游ゴシック" w:eastAsia="游ゴシック" w:hAnsi="游ゴシック" w:cs="メイリオ"/>
          <w:b/>
          <w:color w:val="auto"/>
          <w:spacing w:val="-10"/>
          <w:sz w:val="36"/>
          <w:szCs w:val="36"/>
        </w:rPr>
        <w:t>年)</w:t>
      </w:r>
      <w:r w:rsidR="008507FE">
        <w:rPr>
          <w:rFonts w:ascii="游ゴシック" w:eastAsia="游ゴシック" w:hAnsi="游ゴシック" w:cs="メイリオ"/>
          <w:b/>
          <w:color w:val="auto"/>
          <w:spacing w:val="-10"/>
          <w:sz w:val="36"/>
          <w:szCs w:val="36"/>
        </w:rPr>
        <w:t>○</w:t>
      </w:r>
      <w:r w:rsidR="00EF3370" w:rsidRPr="00C32881">
        <w:rPr>
          <w:rFonts w:ascii="游ゴシック" w:eastAsia="游ゴシック" w:hAnsi="游ゴシック" w:cs="メイリオ"/>
          <w:b/>
          <w:color w:val="auto"/>
          <w:spacing w:val="-10"/>
          <w:sz w:val="36"/>
          <w:szCs w:val="36"/>
        </w:rPr>
        <w:t>月</w:t>
      </w:r>
    </w:p>
    <w:p w:rsidR="005D4E80" w:rsidRDefault="005D4E80" w:rsidP="00C32881">
      <w:pPr>
        <w:pStyle w:val="Word"/>
        <w:snapToGrid w:val="0"/>
        <w:jc w:val="left"/>
        <w:textAlignment w:val="center"/>
        <w:rPr>
          <w:rFonts w:ascii="游ゴシック" w:eastAsia="游ゴシック" w:hAnsi="游ゴシック" w:cs="メイリオ" w:hint="default"/>
          <w:b/>
          <w:color w:val="FFFFFF" w:themeColor="background1"/>
          <w:spacing w:val="-10"/>
          <w:szCs w:val="36"/>
          <w:shd w:val="clear" w:color="auto" w:fill="ED7D31" w:themeFill="accent2"/>
        </w:rPr>
        <w:sectPr w:rsidR="005D4E80" w:rsidSect="00450509">
          <w:headerReference w:type="first" r:id="rId16"/>
          <w:footerReference w:type="first" r:id="rId17"/>
          <w:pgSz w:w="11906" w:h="16838" w:code="9"/>
          <w:pgMar w:top="1985" w:right="1701" w:bottom="1701" w:left="1701" w:header="851" w:footer="397" w:gutter="0"/>
          <w:pgNumType w:fmt="numberInDash" w:start="1"/>
          <w:cols w:space="425"/>
          <w:titlePg/>
          <w:docGrid w:type="linesAndChars" w:linePitch="323"/>
        </w:sectPr>
      </w:pPr>
    </w:p>
    <w:p w:rsidR="00C32881" w:rsidRPr="00BE1B31" w:rsidRDefault="00C32881" w:rsidP="00C32881">
      <w:pPr>
        <w:pStyle w:val="Word"/>
        <w:snapToGrid w:val="0"/>
        <w:jc w:val="left"/>
        <w:textAlignment w:val="center"/>
        <w:rPr>
          <w:rFonts w:ascii="游ゴシック" w:eastAsia="游ゴシック" w:hAnsi="游ゴシック" w:cs="メイリオ" w:hint="default"/>
          <w:b/>
          <w:color w:val="FFFFFF" w:themeColor="background1"/>
          <w:spacing w:val="-10"/>
          <w:szCs w:val="36"/>
          <w:shd w:val="clear" w:color="auto" w:fill="ED7D31" w:themeFill="accent2"/>
        </w:rPr>
      </w:pPr>
      <w:r w:rsidRPr="00BE1B31">
        <w:rPr>
          <w:rFonts w:ascii="游ゴシック" w:eastAsia="游ゴシック" w:hAnsi="游ゴシック" w:cs="メイリオ"/>
          <w:b/>
          <w:color w:val="FFFFFF" w:themeColor="background1"/>
          <w:spacing w:val="-10"/>
          <w:szCs w:val="36"/>
          <w:shd w:val="clear" w:color="auto" w:fill="ED7D31" w:themeFill="accent2"/>
        </w:rPr>
        <w:t>１　マニュアル作成の趣旨</w:t>
      </w:r>
      <w:r w:rsidR="00BE1B31">
        <w:rPr>
          <w:rFonts w:ascii="游ゴシック" w:eastAsia="游ゴシック" w:hAnsi="游ゴシック" w:cs="メイリオ"/>
          <w:b/>
          <w:color w:val="FFFFFF" w:themeColor="background1"/>
          <w:spacing w:val="-10"/>
          <w:szCs w:val="36"/>
          <w:shd w:val="clear" w:color="auto" w:fill="ED7D31" w:themeFill="accent2"/>
        </w:rPr>
        <w:t xml:space="preserve">　</w:t>
      </w:r>
    </w:p>
    <w:p w:rsidR="00C32881" w:rsidRDefault="00C32881" w:rsidP="00C32881">
      <w:pPr>
        <w:pStyle w:val="Word"/>
        <w:snapToGrid w:val="0"/>
        <w:jc w:val="left"/>
        <w:textAlignment w:val="center"/>
        <w:rPr>
          <w:rFonts w:ascii="游ゴシック" w:eastAsia="游ゴシック" w:hAnsi="游ゴシック" w:cs="メイリオ" w:hint="default"/>
          <w:color w:val="auto"/>
          <w:spacing w:val="-10"/>
          <w:szCs w:val="36"/>
        </w:rPr>
      </w:pPr>
      <w:r w:rsidRPr="00C32881">
        <w:rPr>
          <w:rFonts w:ascii="游ゴシック" w:eastAsia="游ゴシック" w:hAnsi="游ゴシック" w:cs="メイリオ"/>
          <w:color w:val="auto"/>
          <w:spacing w:val="-10"/>
          <w:szCs w:val="36"/>
        </w:rPr>
        <w:t xml:space="preserve">　○　第二次医療圏単位で北海道医療計画［地域推進方針］</w:t>
      </w:r>
      <w:r>
        <w:rPr>
          <w:rFonts w:ascii="游ゴシック" w:eastAsia="游ゴシック" w:hAnsi="游ゴシック" w:cs="メイリオ"/>
          <w:color w:val="auto"/>
          <w:spacing w:val="-10"/>
          <w:szCs w:val="36"/>
        </w:rPr>
        <w:t xml:space="preserve">を作成するに当たり、各保健所に　　</w:t>
      </w:r>
    </w:p>
    <w:p w:rsidR="00C32881" w:rsidRDefault="00C32881" w:rsidP="00C32881">
      <w:pPr>
        <w:pStyle w:val="Word"/>
        <w:snapToGrid w:val="0"/>
        <w:ind w:firstLineChars="200" w:firstLine="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おける作成手順等を示すとともに、保健医療福祉圏域連携推進会議における検討に資する</w:t>
      </w:r>
    </w:p>
    <w:p w:rsidR="00C32881" w:rsidRDefault="00C32881" w:rsidP="00C32881">
      <w:pPr>
        <w:pStyle w:val="Word"/>
        <w:snapToGrid w:val="0"/>
        <w:ind w:firstLineChars="200" w:firstLine="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ために作成するもの</w:t>
      </w:r>
      <w:r w:rsidR="00450509">
        <w:rPr>
          <w:rFonts w:ascii="游ゴシック" w:eastAsia="游ゴシック" w:hAnsi="游ゴシック" w:cs="メイリオ"/>
          <w:color w:val="auto"/>
          <w:spacing w:val="-10"/>
          <w:szCs w:val="36"/>
        </w:rPr>
        <w:t>です</w:t>
      </w:r>
      <w:r>
        <w:rPr>
          <w:rFonts w:ascii="游ゴシック" w:eastAsia="游ゴシック" w:hAnsi="游ゴシック" w:cs="メイリオ"/>
          <w:color w:val="auto"/>
          <w:spacing w:val="-10"/>
          <w:szCs w:val="36"/>
        </w:rPr>
        <w:t>。</w:t>
      </w:r>
    </w:p>
    <w:p w:rsidR="00C32881" w:rsidRPr="00C32881" w:rsidRDefault="00C32881" w:rsidP="00C32881">
      <w:pPr>
        <w:pStyle w:val="Word"/>
        <w:snapToGrid w:val="0"/>
        <w:jc w:val="left"/>
        <w:textAlignment w:val="center"/>
        <w:rPr>
          <w:rFonts w:ascii="游ゴシック" w:eastAsia="游ゴシック" w:hAnsi="游ゴシック" w:cs="メイリオ" w:hint="default"/>
          <w:color w:val="auto"/>
          <w:spacing w:val="-10"/>
          <w:szCs w:val="36"/>
        </w:rPr>
      </w:pPr>
    </w:p>
    <w:p w:rsidR="00C32881" w:rsidRPr="00BE1B31" w:rsidRDefault="00C32881" w:rsidP="00C32881">
      <w:pPr>
        <w:pStyle w:val="Word"/>
        <w:snapToGrid w:val="0"/>
        <w:jc w:val="left"/>
        <w:textAlignment w:val="center"/>
        <w:rPr>
          <w:rFonts w:ascii="游ゴシック" w:eastAsia="游ゴシック" w:hAnsi="游ゴシック" w:cs="メイリオ" w:hint="default"/>
          <w:b/>
          <w:color w:val="FFFFFF" w:themeColor="background1"/>
          <w:spacing w:val="-10"/>
          <w:szCs w:val="36"/>
          <w:shd w:val="clear" w:color="auto" w:fill="ED7D31" w:themeFill="accent2"/>
        </w:rPr>
      </w:pPr>
      <w:r w:rsidRPr="00BE1B31">
        <w:rPr>
          <w:rFonts w:ascii="游ゴシック" w:eastAsia="游ゴシック" w:hAnsi="游ゴシック" w:cs="メイリオ"/>
          <w:b/>
          <w:color w:val="FFFFFF" w:themeColor="background1"/>
          <w:spacing w:val="-10"/>
          <w:szCs w:val="36"/>
          <w:shd w:val="clear" w:color="auto" w:fill="ED7D31" w:themeFill="accent2"/>
        </w:rPr>
        <w:t>２　地域推進方針作成に係る経緯・趣旨等</w:t>
      </w:r>
      <w:r w:rsidR="00BE1B31">
        <w:rPr>
          <w:rFonts w:ascii="游ゴシック" w:eastAsia="游ゴシック" w:hAnsi="游ゴシック" w:cs="メイリオ"/>
          <w:b/>
          <w:color w:val="FFFFFF" w:themeColor="background1"/>
          <w:spacing w:val="-10"/>
          <w:szCs w:val="36"/>
          <w:shd w:val="clear" w:color="auto" w:fill="ED7D31" w:themeFill="accent2"/>
        </w:rPr>
        <w:t xml:space="preserve">　</w:t>
      </w:r>
    </w:p>
    <w:p w:rsidR="00C32881" w:rsidRDefault="00C32881"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　平成20年３月及び平成30年３月に策定した北海道医療計画（以下「道計画」という。）においては、道計画の中核をなす疾病・事業それぞれの医療連携体制の構築とそれぞれの推進について、</w:t>
      </w:r>
      <w:r w:rsidRPr="009B72B2">
        <w:rPr>
          <w:rFonts w:ascii="游ゴシック" w:eastAsia="游ゴシック" w:hAnsi="游ゴシック" w:cs="メイリオ"/>
          <w:b/>
          <w:color w:val="auto"/>
          <w:spacing w:val="-10"/>
          <w:szCs w:val="36"/>
          <w:u w:val="single"/>
        </w:rPr>
        <w:t>地域単位</w:t>
      </w:r>
      <w:r w:rsidR="009B72B2" w:rsidRPr="009B72B2">
        <w:rPr>
          <w:rFonts w:ascii="游ゴシック" w:eastAsia="游ゴシック" w:hAnsi="游ゴシック" w:cs="メイリオ"/>
          <w:b/>
          <w:color w:val="auto"/>
          <w:spacing w:val="-10"/>
          <w:szCs w:val="36"/>
          <w:u w:val="single"/>
        </w:rPr>
        <w:t>で保健所が市町村、医療機関、関係団体、道民等とともに取り組むことが重要</w:t>
      </w:r>
      <w:r w:rsidR="009B72B2">
        <w:rPr>
          <w:rFonts w:ascii="游ゴシック" w:eastAsia="游ゴシック" w:hAnsi="游ゴシック" w:cs="メイリオ"/>
          <w:color w:val="auto"/>
          <w:spacing w:val="-10"/>
          <w:szCs w:val="36"/>
        </w:rPr>
        <w:t>で</w:t>
      </w:r>
      <w:r>
        <w:rPr>
          <w:rFonts w:ascii="游ゴシック" w:eastAsia="游ゴシック" w:hAnsi="游ゴシック" w:cs="メイリオ"/>
          <w:color w:val="auto"/>
          <w:spacing w:val="-10"/>
          <w:szCs w:val="36"/>
        </w:rPr>
        <w:t>あることから、道計画の策定に合わせ、</w:t>
      </w:r>
      <w:r w:rsidRPr="00C32881">
        <w:rPr>
          <w:rFonts w:ascii="游ゴシック" w:eastAsia="游ゴシック" w:hAnsi="游ゴシック" w:cs="メイリオ"/>
          <w:b/>
          <w:color w:val="auto"/>
          <w:spacing w:val="-10"/>
          <w:szCs w:val="36"/>
          <w:u w:val="single"/>
        </w:rPr>
        <w:t>第二次医療圏の中心となる保健所において、地域の実情に応じた医療連携体制を構築し、円滑に推進するための方針</w:t>
      </w:r>
      <w:r>
        <w:rPr>
          <w:rFonts w:ascii="游ゴシック" w:eastAsia="游ゴシック" w:hAnsi="游ゴシック" w:cs="メイリオ"/>
          <w:color w:val="auto"/>
          <w:spacing w:val="-10"/>
          <w:szCs w:val="36"/>
        </w:rPr>
        <w:t>として、圏域ごとに地域推進方針を作成いただいているところ。</w:t>
      </w:r>
    </w:p>
    <w:p w:rsidR="00C32881" w:rsidRDefault="00C32881"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　現行の地域推進方針の期間は、道計画と同様としていることから、令和６年度を始期とする新たな道計画の策定を合わせ、第二次医療圏ごとに設置している保健医療福祉圏域連携推進会議</w:t>
      </w:r>
      <w:r w:rsidR="003E674D">
        <w:rPr>
          <w:rFonts w:ascii="游ゴシック" w:eastAsia="游ゴシック" w:hAnsi="游ゴシック" w:cs="メイリオ"/>
          <w:color w:val="auto"/>
          <w:spacing w:val="-10"/>
          <w:szCs w:val="36"/>
        </w:rPr>
        <w:t>等</w:t>
      </w:r>
      <w:r>
        <w:rPr>
          <w:rFonts w:ascii="游ゴシック" w:eastAsia="游ゴシック" w:hAnsi="游ゴシック" w:cs="メイリオ"/>
          <w:color w:val="auto"/>
          <w:spacing w:val="-10"/>
          <w:szCs w:val="36"/>
        </w:rPr>
        <w:t>において、現行の地域推進方針における目標の達成状況や</w:t>
      </w:r>
      <w:r w:rsidR="00216315">
        <w:rPr>
          <w:rFonts w:ascii="游ゴシック" w:eastAsia="游ゴシック" w:hAnsi="游ゴシック" w:cs="メイリオ"/>
          <w:color w:val="auto"/>
          <w:spacing w:val="-10"/>
          <w:szCs w:val="36"/>
        </w:rPr>
        <w:t>施策の進捗状況の評価などを行っていただき、５疾病・６事業及び在宅医療それぞれに係る医療連携体制を構築し、円滑な推進を図るため、第二次医療圏ごとに新たな地域推進方針を作成していただく。</w:t>
      </w:r>
    </w:p>
    <w:p w:rsidR="00216315" w:rsidRDefault="00216315"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　なお、策定年度が異なることにより別冊としていた外来医療計画を道計画と一体化したことを踏まえ、</w:t>
      </w:r>
      <w:r w:rsidRPr="009B72B2">
        <w:rPr>
          <w:rFonts w:ascii="游ゴシック" w:eastAsia="游ゴシック" w:hAnsi="游ゴシック" w:cs="メイリオ"/>
          <w:b/>
          <w:color w:val="auto"/>
          <w:spacing w:val="-10"/>
          <w:szCs w:val="36"/>
          <w:u w:val="single"/>
        </w:rPr>
        <w:t>外来医療</w:t>
      </w:r>
      <w:r w:rsidR="00450509" w:rsidRPr="009B72B2">
        <w:rPr>
          <w:rFonts w:ascii="游ゴシック" w:eastAsia="游ゴシック" w:hAnsi="游ゴシック" w:cs="メイリオ"/>
          <w:b/>
          <w:color w:val="auto"/>
          <w:spacing w:val="-10"/>
          <w:szCs w:val="36"/>
          <w:u w:val="single"/>
        </w:rPr>
        <w:t>に関する対応方針等については、地域推進方針にて対応</w:t>
      </w:r>
      <w:r w:rsidR="00450509">
        <w:rPr>
          <w:rFonts w:ascii="游ゴシック" w:eastAsia="游ゴシック" w:hAnsi="游ゴシック" w:cs="メイリオ"/>
          <w:color w:val="auto"/>
          <w:spacing w:val="-10"/>
          <w:szCs w:val="36"/>
        </w:rPr>
        <w:t>することとしました</w:t>
      </w:r>
      <w:r>
        <w:rPr>
          <w:rFonts w:ascii="游ゴシック" w:eastAsia="游ゴシック" w:hAnsi="游ゴシック" w:cs="メイリオ"/>
          <w:color w:val="auto"/>
          <w:spacing w:val="-10"/>
          <w:szCs w:val="36"/>
        </w:rPr>
        <w:t>。</w:t>
      </w:r>
    </w:p>
    <w:p w:rsidR="00216315" w:rsidRDefault="00216315"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　本庁においてマニュアルを作成し、保健所においては本マニュアルを</w:t>
      </w:r>
      <w:r w:rsidR="00450509">
        <w:rPr>
          <w:rFonts w:ascii="游ゴシック" w:eastAsia="游ゴシック" w:hAnsi="游ゴシック" w:cs="メイリオ"/>
          <w:color w:val="auto"/>
          <w:spacing w:val="-10"/>
          <w:szCs w:val="36"/>
        </w:rPr>
        <w:t>参考にしながら、地域推進方針を作成するもの</w:t>
      </w:r>
      <w:r w:rsidR="00EE3DE7">
        <w:rPr>
          <w:rFonts w:ascii="游ゴシック" w:eastAsia="游ゴシック" w:hAnsi="游ゴシック" w:cs="メイリオ"/>
          <w:color w:val="auto"/>
          <w:spacing w:val="-10"/>
          <w:szCs w:val="36"/>
        </w:rPr>
        <w:t>です</w:t>
      </w:r>
      <w:r>
        <w:rPr>
          <w:rFonts w:ascii="游ゴシック" w:eastAsia="游ゴシック" w:hAnsi="游ゴシック" w:cs="メイリオ"/>
          <w:color w:val="auto"/>
          <w:spacing w:val="-10"/>
          <w:szCs w:val="36"/>
        </w:rPr>
        <w:t>。</w:t>
      </w:r>
    </w:p>
    <w:p w:rsidR="00216315" w:rsidRDefault="00216315"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216315" w:rsidRPr="00BE1B31" w:rsidRDefault="00216315" w:rsidP="00C32881">
      <w:pPr>
        <w:pStyle w:val="Word"/>
        <w:snapToGrid w:val="0"/>
        <w:ind w:left="400" w:hangingChars="200" w:hanging="400"/>
        <w:jc w:val="left"/>
        <w:textAlignment w:val="center"/>
        <w:rPr>
          <w:rFonts w:ascii="游ゴシック" w:eastAsia="游ゴシック" w:hAnsi="游ゴシック" w:cs="メイリオ" w:hint="default"/>
          <w:b/>
          <w:color w:val="FFFFFF" w:themeColor="background1"/>
          <w:spacing w:val="-10"/>
          <w:szCs w:val="36"/>
          <w:shd w:val="clear" w:color="auto" w:fill="ED7D31" w:themeFill="accent2"/>
        </w:rPr>
      </w:pPr>
      <w:r w:rsidRPr="00BE1B31">
        <w:rPr>
          <w:rFonts w:ascii="游ゴシック" w:eastAsia="游ゴシック" w:hAnsi="游ゴシック" w:cs="メイリオ"/>
          <w:b/>
          <w:color w:val="FFFFFF" w:themeColor="background1"/>
          <w:spacing w:val="-10"/>
          <w:szCs w:val="36"/>
          <w:shd w:val="clear" w:color="auto" w:fill="ED7D31" w:themeFill="accent2"/>
        </w:rPr>
        <w:t>３　地域推進方針の作成時期等</w:t>
      </w:r>
      <w:r w:rsidR="00BE1B31">
        <w:rPr>
          <w:rFonts w:ascii="游ゴシック" w:eastAsia="游ゴシック" w:hAnsi="游ゴシック" w:cs="メイリオ"/>
          <w:b/>
          <w:color w:val="FFFFFF" w:themeColor="background1"/>
          <w:spacing w:val="-10"/>
          <w:szCs w:val="36"/>
          <w:shd w:val="clear" w:color="auto" w:fill="ED7D31" w:themeFill="accent2"/>
        </w:rPr>
        <w:t xml:space="preserve">　</w:t>
      </w:r>
    </w:p>
    <w:p w:rsidR="00216315" w:rsidRDefault="00216315"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第二次医療圏の中心となる保健所において、保健医療福祉圏域連携推進会議の検討を経て作成し、</w:t>
      </w:r>
      <w:r w:rsidRPr="00216315">
        <w:rPr>
          <w:rFonts w:ascii="游ゴシック" w:eastAsia="游ゴシック" w:hAnsi="游ゴシック" w:cs="メイリオ"/>
          <w:b/>
          <w:color w:val="auto"/>
          <w:spacing w:val="-10"/>
          <w:szCs w:val="36"/>
          <w:u w:val="single"/>
        </w:rPr>
        <w:t>令和６年９月30日（月）までに地域医療課に</w:t>
      </w:r>
      <w:r>
        <w:rPr>
          <w:rFonts w:ascii="游ゴシック" w:eastAsia="游ゴシック" w:hAnsi="游ゴシック" w:cs="メイリオ"/>
          <w:b/>
          <w:color w:val="auto"/>
          <w:spacing w:val="-10"/>
          <w:szCs w:val="36"/>
          <w:u w:val="single"/>
        </w:rPr>
        <w:t>報告願います</w:t>
      </w:r>
      <w:r>
        <w:rPr>
          <w:rFonts w:ascii="游ゴシック" w:eastAsia="游ゴシック" w:hAnsi="游ゴシック" w:cs="メイリオ"/>
          <w:color w:val="auto"/>
          <w:spacing w:val="-10"/>
          <w:szCs w:val="36"/>
        </w:rPr>
        <w:t>。</w:t>
      </w:r>
    </w:p>
    <w:p w:rsidR="00216315" w:rsidRDefault="00216315"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なお、作成された21圏域の地域推進方針については、北海道総合保健医療協議会に報告した後に、道のホームページ上で公表する</w:t>
      </w:r>
      <w:r w:rsidR="00EE3DE7">
        <w:rPr>
          <w:rFonts w:ascii="游ゴシック" w:eastAsia="游ゴシック" w:hAnsi="游ゴシック" w:cs="メイリオ"/>
          <w:color w:val="auto"/>
          <w:spacing w:val="-10"/>
          <w:szCs w:val="36"/>
        </w:rPr>
        <w:t>予定です</w:t>
      </w:r>
      <w:r>
        <w:rPr>
          <w:rFonts w:ascii="游ゴシック" w:eastAsia="游ゴシック" w:hAnsi="游ゴシック" w:cs="メイリオ"/>
          <w:color w:val="auto"/>
          <w:spacing w:val="-10"/>
          <w:szCs w:val="36"/>
        </w:rPr>
        <w:t>。</w:t>
      </w:r>
    </w:p>
    <w:p w:rsidR="00216315" w:rsidRDefault="00216315"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216315" w:rsidRDefault="00216315"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013F47" w:rsidRDefault="00013F47"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sectPr w:rsidR="00013F47" w:rsidSect="005D4E80">
          <w:type w:val="continuous"/>
          <w:pgSz w:w="11906" w:h="16838" w:code="9"/>
          <w:pgMar w:top="1985" w:right="1701" w:bottom="1701" w:left="1701" w:header="851" w:footer="397" w:gutter="0"/>
          <w:pgNumType w:fmt="numberInDash" w:start="1"/>
          <w:cols w:space="425"/>
          <w:titlePg/>
          <w:docGrid w:type="linesAndChars" w:linePitch="323"/>
        </w:sectPr>
      </w:pPr>
    </w:p>
    <w:p w:rsidR="00AA240B" w:rsidRPr="00BE1B31" w:rsidRDefault="00AA240B" w:rsidP="00AA240B">
      <w:pPr>
        <w:snapToGrid w:val="0"/>
        <w:rPr>
          <w:rFonts w:ascii="游ゴシック" w:eastAsia="游ゴシック" w:hAnsi="游ゴシック"/>
          <w:b/>
          <w:color w:val="FFFFFF" w:themeColor="background1"/>
          <w:shd w:val="clear" w:color="auto" w:fill="ED7D31" w:themeFill="accent2"/>
        </w:rPr>
      </w:pPr>
      <w:r w:rsidRPr="00BE1B31">
        <w:rPr>
          <w:rFonts w:ascii="游ゴシック" w:eastAsia="游ゴシック" w:hAnsi="游ゴシック" w:hint="eastAsia"/>
          <w:b/>
          <w:color w:val="FFFFFF" w:themeColor="background1"/>
          <w:shd w:val="clear" w:color="auto" w:fill="ED7D31" w:themeFill="accent2"/>
        </w:rPr>
        <w:lastRenderedPageBreak/>
        <w:t>４　地域推進方針の検討・作成の手順（参考）</w:t>
      </w:r>
      <w:r>
        <w:rPr>
          <w:rFonts w:ascii="游ゴシック" w:eastAsia="游ゴシック" w:hAnsi="游ゴシック" w:hint="eastAsia"/>
          <w:b/>
          <w:color w:val="FFFFFF" w:themeColor="background1"/>
          <w:shd w:val="clear" w:color="auto" w:fill="ED7D31" w:themeFill="accent2"/>
        </w:rPr>
        <w:t xml:space="preserve">　</w:t>
      </w:r>
    </w:p>
    <w:p w:rsidR="00AA240B" w:rsidRDefault="00AA240B" w:rsidP="00AA240B">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　地域推進方針の手順（参考）を記載するので、各圏域の実情に応じて進めること。</w:t>
      </w:r>
    </w:p>
    <w:p w:rsidR="00AA240B" w:rsidRPr="00852263" w:rsidRDefault="00AA240B" w:rsidP="00AA240B">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ただし、外来</w:t>
      </w:r>
      <w:r w:rsidR="00EE3DE7">
        <w:rPr>
          <w:rFonts w:ascii="游ゴシック" w:eastAsia="游ゴシック" w:hAnsi="游ゴシック" w:cs="メイリオ"/>
          <w:color w:val="auto"/>
          <w:spacing w:val="-10"/>
          <w:szCs w:val="36"/>
        </w:rPr>
        <w:t>医療については、地域医療構想調整会議において協議を行うものとします</w:t>
      </w:r>
      <w:r>
        <w:rPr>
          <w:rFonts w:ascii="游ゴシック" w:eastAsia="游ゴシック" w:hAnsi="游ゴシック" w:cs="メイリオ"/>
          <w:color w:val="auto"/>
          <w:spacing w:val="-10"/>
          <w:szCs w:val="36"/>
        </w:rPr>
        <w:t>。</w:t>
      </w:r>
    </w:p>
    <w:p w:rsidR="00216315" w:rsidRPr="00AA240B" w:rsidRDefault="00216315"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tbl>
      <w:tblPr>
        <w:tblStyle w:val="ac"/>
        <w:tblpPr w:leftFromText="142" w:rightFromText="142" w:vertAnchor="text" w:horzAnchor="margin" w:tblpY="237"/>
        <w:tblW w:w="8500" w:type="dxa"/>
        <w:tblLook w:val="04A0" w:firstRow="1" w:lastRow="0" w:firstColumn="1" w:lastColumn="0" w:noHBand="0" w:noVBand="1"/>
      </w:tblPr>
      <w:tblGrid>
        <w:gridCol w:w="846"/>
        <w:gridCol w:w="7654"/>
      </w:tblGrid>
      <w:tr w:rsidR="00852263" w:rsidTr="000F09B2">
        <w:tc>
          <w:tcPr>
            <w:tcW w:w="846" w:type="dxa"/>
            <w:vMerge w:val="restart"/>
            <w:vAlign w:val="center"/>
          </w:tcPr>
          <w:p w:rsidR="00852263" w:rsidRPr="000F09B2" w:rsidRDefault="00852263" w:rsidP="000F09B2">
            <w:pPr>
              <w:pStyle w:val="Word"/>
              <w:snapToGrid w:val="0"/>
              <w:jc w:val="center"/>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事務局</w:t>
            </w:r>
          </w:p>
        </w:tc>
        <w:tc>
          <w:tcPr>
            <w:tcW w:w="7654" w:type="dxa"/>
          </w:tcPr>
          <w:p w:rsidR="00852263" w:rsidRPr="000F09B2" w:rsidRDefault="00852263" w:rsidP="00852263">
            <w:pPr>
              <w:pStyle w:val="Word"/>
              <w:snapToGrid w:val="0"/>
              <w:jc w:val="left"/>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①　現行の地域推進方針（H30～R５）の目標の達成状況や施策の進捗状況の評価</w:t>
            </w:r>
          </w:p>
        </w:tc>
      </w:tr>
      <w:tr w:rsidR="00852263" w:rsidTr="00044ECC">
        <w:tc>
          <w:tcPr>
            <w:tcW w:w="846" w:type="dxa"/>
            <w:vMerge/>
          </w:tcPr>
          <w:p w:rsidR="00852263" w:rsidRPr="00044ECC" w:rsidRDefault="00852263" w:rsidP="00852263">
            <w:pPr>
              <w:pStyle w:val="Word"/>
              <w:snapToGrid w:val="0"/>
              <w:jc w:val="left"/>
              <w:textAlignment w:val="center"/>
              <w:rPr>
                <w:rFonts w:ascii="游ゴシック" w:eastAsia="游ゴシック" w:hAnsi="游ゴシック" w:cs="メイリオ" w:hint="default"/>
                <w:color w:val="auto"/>
                <w:spacing w:val="-10"/>
                <w:sz w:val="22"/>
                <w:szCs w:val="36"/>
              </w:rPr>
            </w:pPr>
          </w:p>
        </w:tc>
        <w:tc>
          <w:tcPr>
            <w:tcW w:w="7654" w:type="dxa"/>
          </w:tcPr>
          <w:p w:rsidR="00852263" w:rsidRPr="000F09B2" w:rsidRDefault="00852263" w:rsidP="00852263">
            <w:pPr>
              <w:pStyle w:val="Word"/>
              <w:snapToGrid w:val="0"/>
              <w:jc w:val="left"/>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②　新たな地域推進方針の「たたき台」を作成</w:t>
            </w:r>
          </w:p>
          <w:p w:rsidR="00852263" w:rsidRPr="000F09B2" w:rsidRDefault="00852263" w:rsidP="00852263">
            <w:pPr>
              <w:pStyle w:val="Word"/>
              <w:snapToGrid w:val="0"/>
              <w:jc w:val="left"/>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 xml:space="preserve">　⇒　上記①及び道計画の内容等を踏まえて作成</w:t>
            </w:r>
          </w:p>
          <w:p w:rsidR="00852263" w:rsidRPr="000F09B2" w:rsidRDefault="00852263" w:rsidP="00852263">
            <w:pPr>
              <w:pStyle w:val="Word"/>
              <w:snapToGrid w:val="0"/>
              <w:jc w:val="left"/>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 xml:space="preserve">　⇒　患者受療動向等のデータは、本庁から各圏域に提供</w:t>
            </w:r>
          </w:p>
        </w:tc>
      </w:tr>
    </w:tbl>
    <w:p w:rsidR="00216315" w:rsidRDefault="00044ECC" w:rsidP="00C32881">
      <w:pPr>
        <w:pStyle w:val="Word"/>
        <w:snapToGrid w:val="0"/>
        <w:ind w:left="440" w:hangingChars="200" w:hanging="44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hint="default"/>
          <w:noProof/>
          <w:color w:val="auto"/>
          <w:spacing w:val="-10"/>
          <w:szCs w:val="36"/>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1222375</wp:posOffset>
                </wp:positionV>
                <wp:extent cx="1073150" cy="196850"/>
                <wp:effectExtent l="38100" t="0" r="0" b="31750"/>
                <wp:wrapNone/>
                <wp:docPr id="7" name="下矢印 7"/>
                <wp:cNvGraphicFramePr/>
                <a:graphic xmlns:a="http://schemas.openxmlformats.org/drawingml/2006/main">
                  <a:graphicData uri="http://schemas.microsoft.com/office/word/2010/wordprocessingShape">
                    <wps:wsp>
                      <wps:cNvSpPr/>
                      <wps:spPr>
                        <a:xfrm>
                          <a:off x="0" y="0"/>
                          <a:ext cx="1073150"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3D89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0;margin-top:96.25pt;width:84.5pt;height:15.5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" adj="10800" fillcolor="#5b9bd5 [3204]" strokecolor="#1f4d78 [1604]" strokeweight="1pt">
                <w10:wrap anchorx="margin"/>
              </v:shape>
            </w:pict>
          </mc:Fallback>
        </mc:AlternateContent>
      </w:r>
      <w:r w:rsidR="00852263" w:rsidRPr="00852263">
        <w:rPr>
          <w:rFonts w:ascii="游ゴシック" w:eastAsia="游ゴシック" w:hAnsi="游ゴシック" w:cs="メイリオ"/>
          <w:noProof/>
          <w:color w:val="auto"/>
          <w:spacing w:val="-10"/>
          <w:sz w:val="20"/>
          <w:szCs w:val="36"/>
        </w:rPr>
        <mc:AlternateContent>
          <mc:Choice Requires="wps">
            <w:drawing>
              <wp:anchor distT="45720" distB="45720" distL="114300" distR="114300" simplePos="0" relativeHeight="251676672" behindDoc="0" locked="0" layoutInCell="1" allowOverlap="1" wp14:anchorId="579BCFE0" wp14:editId="0F82B346">
                <wp:simplePos x="0" y="0"/>
                <wp:positionH relativeFrom="margin">
                  <wp:posOffset>3275965</wp:posOffset>
                </wp:positionH>
                <wp:positionV relativeFrom="paragraph">
                  <wp:posOffset>1120775</wp:posOffset>
                </wp:positionV>
                <wp:extent cx="2432050" cy="305435"/>
                <wp:effectExtent l="0" t="0" r="25400" b="1841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05435"/>
                        </a:xfrm>
                        <a:prstGeom prst="rect">
                          <a:avLst/>
                        </a:prstGeom>
                        <a:solidFill>
                          <a:srgbClr val="FFFFFF"/>
                        </a:solidFill>
                        <a:ln w="9525">
                          <a:solidFill>
                            <a:srgbClr val="000000"/>
                          </a:solidFill>
                          <a:prstDash val="sysDot"/>
                          <a:miter lim="800000"/>
                          <a:headEnd/>
                          <a:tailEnd/>
                        </a:ln>
                      </wps:spPr>
                      <wps:txbx>
                        <w:txbxContent>
                          <w:p w:rsidR="00013F47" w:rsidRDefault="00013F47" w:rsidP="00852263">
                            <w:r>
                              <w:rPr>
                                <w:rFonts w:hint="eastAsia"/>
                              </w:rPr>
                              <w:t>＊</w:t>
                            </w:r>
                            <w:r>
                              <w:t>必要に応じて、専門部会等で協議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9BCFE0" id="_x0000_t202" coordsize="21600,21600" o:spt="202" path="m,l,21600r21600,l21600,xe">
                <v:stroke joinstyle="miter"/>
                <v:path gradientshapeok="t" o:connecttype="rect"/>
              </v:shapetype>
              <v:shape id="テキスト ボックス 2" o:spid="_x0000_s1026" type="#_x0000_t202" style="position:absolute;left:0;text-align:left;margin-left:257.95pt;margin-top:88.25pt;width:191.5pt;height:24.05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">
                <v:stroke dashstyle="1 1"/>
                <v:textbox style="mso-fit-shape-to-text:t">
                  <w:txbxContent>
                    <w:p w:rsidR="00013F47" w:rsidRDefault="00013F47" w:rsidP="00852263">
                      <w:r>
                        <w:rPr>
                          <w:rFonts w:hint="eastAsia"/>
                        </w:rPr>
                        <w:t>＊</w:t>
                      </w:r>
                      <w:r>
                        <w:t>必要に応じて、専門部会等で協議</w:t>
                      </w:r>
                    </w:p>
                  </w:txbxContent>
                </v:textbox>
                <w10:wrap type="square" anchorx="margin"/>
              </v:shape>
            </w:pict>
          </mc:Fallback>
        </mc:AlternateContent>
      </w:r>
    </w:p>
    <w:p w:rsidR="00852263" w:rsidRDefault="00852263"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852263" w:rsidRDefault="00852263"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sidRPr="00852263">
        <w:rPr>
          <w:rFonts w:ascii="游ゴシック" w:eastAsia="游ゴシック" w:hAnsi="游ゴシック" w:cs="メイリオ"/>
          <w:noProof/>
          <w:color w:val="auto"/>
          <w:spacing w:val="-10"/>
          <w:sz w:val="20"/>
          <w:szCs w:val="36"/>
        </w:rPr>
        <mc:AlternateContent>
          <mc:Choice Requires="wps">
            <w:drawing>
              <wp:anchor distT="45720" distB="45720" distL="114300" distR="114300" simplePos="0" relativeHeight="251674624" behindDoc="0" locked="0" layoutInCell="1" allowOverlap="1">
                <wp:simplePos x="0" y="0"/>
                <wp:positionH relativeFrom="column">
                  <wp:posOffset>1097915</wp:posOffset>
                </wp:positionH>
                <wp:positionV relativeFrom="paragraph">
                  <wp:posOffset>8890</wp:posOffset>
                </wp:positionV>
                <wp:extent cx="3282950" cy="1404620"/>
                <wp:effectExtent l="0" t="0" r="12700" b="1841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1404620"/>
                        </a:xfrm>
                        <a:prstGeom prst="rect">
                          <a:avLst/>
                        </a:prstGeom>
                        <a:solidFill>
                          <a:srgbClr val="FFFFFF"/>
                        </a:solidFill>
                        <a:ln w="9525">
                          <a:solidFill>
                            <a:srgbClr val="000000"/>
                          </a:solidFill>
                          <a:miter lim="800000"/>
                          <a:headEnd/>
                          <a:tailEnd/>
                        </a:ln>
                      </wps:spPr>
                      <wps:txbx>
                        <w:txbxContent>
                          <w:p w:rsidR="00013F47" w:rsidRPr="000F09B2" w:rsidRDefault="00013F47">
                            <w:pPr>
                              <w:rPr>
                                <w:b/>
                              </w:rPr>
                            </w:pPr>
                            <w:r w:rsidRPr="000F09B2">
                              <w:rPr>
                                <w:rFonts w:hint="eastAsia"/>
                                <w:b/>
                              </w:rPr>
                              <w:t>１</w:t>
                            </w:r>
                            <w:r w:rsidRPr="000F09B2">
                              <w:rPr>
                                <w:b/>
                              </w:rPr>
                              <w:t>回目　保健医療福祉圏域連携推進会議で協議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6.45pt;margin-top:.7pt;width:258.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">
                <v:textbox style="mso-fit-shape-to-text:t">
                  <w:txbxContent>
                    <w:p w:rsidR="00013F47" w:rsidRPr="000F09B2" w:rsidRDefault="00013F47">
                      <w:pPr>
                        <w:rPr>
                          <w:b/>
                        </w:rPr>
                      </w:pPr>
                      <w:r w:rsidRPr="000F09B2">
                        <w:rPr>
                          <w:rFonts w:hint="eastAsia"/>
                          <w:b/>
                        </w:rPr>
                        <w:t>１</w:t>
                      </w:r>
                      <w:r w:rsidRPr="000F09B2">
                        <w:rPr>
                          <w:b/>
                        </w:rPr>
                        <w:t>回目　保健医療福祉圏域連携推進会議で協議</w:t>
                      </w:r>
                    </w:p>
                  </w:txbxContent>
                </v:textbox>
                <w10:wrap type="square"/>
              </v:shape>
            </w:pict>
          </mc:Fallback>
        </mc:AlternateContent>
      </w:r>
    </w:p>
    <w:p w:rsidR="00852263" w:rsidRDefault="00852263"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852263" w:rsidRDefault="00852263" w:rsidP="00C32881">
      <w:pPr>
        <w:pStyle w:val="Word"/>
        <w:snapToGrid w:val="0"/>
        <w:ind w:left="440" w:hangingChars="200" w:hanging="44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hint="default"/>
          <w:noProof/>
          <w:color w:val="auto"/>
          <w:spacing w:val="-10"/>
          <w:szCs w:val="36"/>
        </w:rPr>
        <mc:AlternateContent>
          <mc:Choice Requires="wps">
            <w:drawing>
              <wp:anchor distT="0" distB="0" distL="114300" distR="114300" simplePos="0" relativeHeight="251678720" behindDoc="0" locked="0" layoutInCell="1" allowOverlap="1" wp14:anchorId="311954D6" wp14:editId="33D86A30">
                <wp:simplePos x="0" y="0"/>
                <wp:positionH relativeFrom="margin">
                  <wp:align>center</wp:align>
                </wp:positionH>
                <wp:positionV relativeFrom="paragraph">
                  <wp:posOffset>6350</wp:posOffset>
                </wp:positionV>
                <wp:extent cx="1073150" cy="196850"/>
                <wp:effectExtent l="38100" t="0" r="0" b="31750"/>
                <wp:wrapNone/>
                <wp:docPr id="10" name="下矢印 10"/>
                <wp:cNvGraphicFramePr/>
                <a:graphic xmlns:a="http://schemas.openxmlformats.org/drawingml/2006/main">
                  <a:graphicData uri="http://schemas.microsoft.com/office/word/2010/wordprocessingShape">
                    <wps:wsp>
                      <wps:cNvSpPr/>
                      <wps:spPr>
                        <a:xfrm>
                          <a:off x="0" y="0"/>
                          <a:ext cx="1073150" cy="1968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ED69FB" id="下矢印 10" o:spid="_x0000_s1026" type="#_x0000_t67" style="position:absolute;left:0;text-align:left;margin-left:0;margin-top:.5pt;width:84.5pt;height:15.5pt;z-index:2516787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" adj="10800" fillcolor="#5b9bd5" strokecolor="#41719c" strokeweight="1pt">
                <w10:wrap anchorx="margin"/>
              </v:shape>
            </w:pict>
          </mc:Fallback>
        </mc:AlternateContent>
      </w:r>
    </w:p>
    <w:tbl>
      <w:tblPr>
        <w:tblStyle w:val="ac"/>
        <w:tblpPr w:leftFromText="142" w:rightFromText="142" w:vertAnchor="text" w:horzAnchor="margin" w:tblpY="237"/>
        <w:tblW w:w="8500" w:type="dxa"/>
        <w:tblLook w:val="04A0" w:firstRow="1" w:lastRow="0" w:firstColumn="1" w:lastColumn="0" w:noHBand="0" w:noVBand="1"/>
      </w:tblPr>
      <w:tblGrid>
        <w:gridCol w:w="1296"/>
        <w:gridCol w:w="7204"/>
      </w:tblGrid>
      <w:tr w:rsidR="00852263" w:rsidTr="000F09B2">
        <w:tc>
          <w:tcPr>
            <w:tcW w:w="1296" w:type="dxa"/>
            <w:vAlign w:val="center"/>
          </w:tcPr>
          <w:p w:rsidR="00852263" w:rsidRPr="000F09B2" w:rsidRDefault="00852263" w:rsidP="000F09B2">
            <w:pPr>
              <w:pStyle w:val="Word"/>
              <w:snapToGrid w:val="0"/>
              <w:ind w:firstLineChars="100" w:firstLine="200"/>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事務局</w:t>
            </w:r>
          </w:p>
        </w:tc>
        <w:tc>
          <w:tcPr>
            <w:tcW w:w="7204" w:type="dxa"/>
          </w:tcPr>
          <w:p w:rsidR="00852263" w:rsidRPr="000F09B2" w:rsidRDefault="00852263" w:rsidP="00BE1B31">
            <w:pPr>
              <w:pStyle w:val="Word"/>
              <w:snapToGrid w:val="0"/>
              <w:jc w:val="left"/>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③　新たな地域推進方針の「素案」（案）</w:t>
            </w:r>
            <w:r w:rsidR="00044ECC" w:rsidRPr="000F09B2">
              <w:rPr>
                <w:rFonts w:ascii="游ゴシック" w:eastAsia="游ゴシック" w:hAnsi="游ゴシック" w:cs="メイリオ"/>
                <w:b/>
                <w:color w:val="auto"/>
                <w:spacing w:val="-10"/>
                <w:sz w:val="22"/>
                <w:szCs w:val="36"/>
              </w:rPr>
              <w:t>を作成</w:t>
            </w:r>
          </w:p>
          <w:p w:rsidR="00044ECC" w:rsidRPr="000F09B2" w:rsidRDefault="00044ECC" w:rsidP="00BE1B31">
            <w:pPr>
              <w:pStyle w:val="Word"/>
              <w:snapToGrid w:val="0"/>
              <w:jc w:val="left"/>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 xml:space="preserve">　⇒　圏域連携推進会議（１回目）の結果等を踏まえ作成</w:t>
            </w:r>
          </w:p>
        </w:tc>
      </w:tr>
    </w:tbl>
    <w:p w:rsidR="00852263" w:rsidRPr="00852263" w:rsidRDefault="00044ECC"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sidRPr="00852263">
        <w:rPr>
          <w:rFonts w:ascii="游ゴシック" w:eastAsia="游ゴシック" w:hAnsi="游ゴシック" w:cs="メイリオ"/>
          <w:noProof/>
          <w:color w:val="auto"/>
          <w:spacing w:val="-10"/>
          <w:sz w:val="20"/>
          <w:szCs w:val="36"/>
        </w:rPr>
        <mc:AlternateContent>
          <mc:Choice Requires="wps">
            <w:drawing>
              <wp:anchor distT="45720" distB="45720" distL="114300" distR="114300" simplePos="0" relativeHeight="251684864" behindDoc="0" locked="0" layoutInCell="1" allowOverlap="1" wp14:anchorId="1533E12E" wp14:editId="025265C0">
                <wp:simplePos x="0" y="0"/>
                <wp:positionH relativeFrom="margin">
                  <wp:posOffset>3289300</wp:posOffset>
                </wp:positionH>
                <wp:positionV relativeFrom="paragraph">
                  <wp:posOffset>714375</wp:posOffset>
                </wp:positionV>
                <wp:extent cx="2432050" cy="305435"/>
                <wp:effectExtent l="0" t="0" r="25400" b="1841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05435"/>
                        </a:xfrm>
                        <a:prstGeom prst="rect">
                          <a:avLst/>
                        </a:prstGeom>
                        <a:solidFill>
                          <a:srgbClr val="FFFFFF"/>
                        </a:solidFill>
                        <a:ln w="9525">
                          <a:solidFill>
                            <a:srgbClr val="000000"/>
                          </a:solidFill>
                          <a:prstDash val="sysDot"/>
                          <a:miter lim="800000"/>
                          <a:headEnd/>
                          <a:tailEnd/>
                        </a:ln>
                      </wps:spPr>
                      <wps:txbx>
                        <w:txbxContent>
                          <w:p w:rsidR="00013F47" w:rsidRDefault="00013F47" w:rsidP="00044ECC">
                            <w:r>
                              <w:rPr>
                                <w:rFonts w:hint="eastAsia"/>
                              </w:rPr>
                              <w:t>＊</w:t>
                            </w:r>
                            <w:r>
                              <w:t>必要に応じて、専門部会等で協議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33E12E" id="_x0000_s1028" type="#_x0000_t202" style="position:absolute;left:0;text-align:left;margin-left:259pt;margin-top:56.25pt;width:191.5pt;height:24.05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">
                <v:stroke dashstyle="1 1"/>
                <v:textbox style="mso-fit-shape-to-text:t">
                  <w:txbxContent>
                    <w:p w:rsidR="00013F47" w:rsidRDefault="00013F47" w:rsidP="00044ECC">
                      <w:r>
                        <w:rPr>
                          <w:rFonts w:hint="eastAsia"/>
                        </w:rPr>
                        <w:t>＊</w:t>
                      </w:r>
                      <w:r>
                        <w:t>必要に応じて、専門部会等で協議</w:t>
                      </w:r>
                    </w:p>
                  </w:txbxContent>
                </v:textbox>
                <w10:wrap type="square" anchorx="margin"/>
              </v:shape>
            </w:pict>
          </mc:Fallback>
        </mc:AlternateContent>
      </w:r>
      <w:r>
        <w:rPr>
          <w:rFonts w:ascii="游ゴシック" w:eastAsia="游ゴシック" w:hAnsi="游ゴシック" w:cs="メイリオ" w:hint="default"/>
          <w:noProof/>
          <w:color w:val="auto"/>
          <w:spacing w:val="-10"/>
          <w:szCs w:val="36"/>
        </w:rPr>
        <mc:AlternateContent>
          <mc:Choice Requires="wps">
            <w:drawing>
              <wp:anchor distT="0" distB="0" distL="114300" distR="114300" simplePos="0" relativeHeight="251680768" behindDoc="0" locked="0" layoutInCell="1" allowOverlap="1" wp14:anchorId="0D16C29E" wp14:editId="3D34F27A">
                <wp:simplePos x="0" y="0"/>
                <wp:positionH relativeFrom="margin">
                  <wp:align>center</wp:align>
                </wp:positionH>
                <wp:positionV relativeFrom="paragraph">
                  <wp:posOffset>763270</wp:posOffset>
                </wp:positionV>
                <wp:extent cx="1073150" cy="196850"/>
                <wp:effectExtent l="38100" t="0" r="0" b="31750"/>
                <wp:wrapNone/>
                <wp:docPr id="11" name="下矢印 11"/>
                <wp:cNvGraphicFramePr/>
                <a:graphic xmlns:a="http://schemas.openxmlformats.org/drawingml/2006/main">
                  <a:graphicData uri="http://schemas.microsoft.com/office/word/2010/wordprocessingShape">
                    <wps:wsp>
                      <wps:cNvSpPr/>
                      <wps:spPr>
                        <a:xfrm>
                          <a:off x="0" y="0"/>
                          <a:ext cx="1073150" cy="1968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0CC32" id="下矢印 11" o:spid="_x0000_s1026" type="#_x0000_t67" style="position:absolute;left:0;text-align:left;margin-left:0;margin-top:60.1pt;width:84.5pt;height:15.5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" adj="10800" fillcolor="#5b9bd5" strokecolor="#41719c" strokeweight="1pt">
                <w10:wrap anchorx="margin"/>
              </v:shape>
            </w:pict>
          </mc:Fallback>
        </mc:AlternateContent>
      </w:r>
    </w:p>
    <w:p w:rsidR="00852263" w:rsidRDefault="00852263"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852263" w:rsidRDefault="00044ECC"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sidRPr="00852263">
        <w:rPr>
          <w:rFonts w:ascii="游ゴシック" w:eastAsia="游ゴシック" w:hAnsi="游ゴシック" w:cs="メイリオ"/>
          <w:noProof/>
          <w:color w:val="auto"/>
          <w:spacing w:val="-10"/>
          <w:sz w:val="20"/>
          <w:szCs w:val="36"/>
        </w:rPr>
        <mc:AlternateContent>
          <mc:Choice Requires="wps">
            <w:drawing>
              <wp:anchor distT="45720" distB="45720" distL="114300" distR="114300" simplePos="0" relativeHeight="251682816" behindDoc="0" locked="0" layoutInCell="1" allowOverlap="1" wp14:anchorId="33684A60" wp14:editId="42FA138D">
                <wp:simplePos x="0" y="0"/>
                <wp:positionH relativeFrom="margin">
                  <wp:align>center</wp:align>
                </wp:positionH>
                <wp:positionV relativeFrom="paragraph">
                  <wp:posOffset>1270</wp:posOffset>
                </wp:positionV>
                <wp:extent cx="3282950" cy="1404620"/>
                <wp:effectExtent l="0" t="0" r="12700" b="1841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1404620"/>
                        </a:xfrm>
                        <a:prstGeom prst="rect">
                          <a:avLst/>
                        </a:prstGeom>
                        <a:solidFill>
                          <a:srgbClr val="FFFFFF"/>
                        </a:solidFill>
                        <a:ln w="9525">
                          <a:solidFill>
                            <a:srgbClr val="000000"/>
                          </a:solidFill>
                          <a:miter lim="800000"/>
                          <a:headEnd/>
                          <a:tailEnd/>
                        </a:ln>
                      </wps:spPr>
                      <wps:txbx>
                        <w:txbxContent>
                          <w:p w:rsidR="00013F47" w:rsidRPr="000F09B2" w:rsidRDefault="00013F47" w:rsidP="00044ECC">
                            <w:pPr>
                              <w:rPr>
                                <w:b/>
                              </w:rPr>
                            </w:pPr>
                            <w:r w:rsidRPr="000F09B2">
                              <w:rPr>
                                <w:rFonts w:hint="eastAsia"/>
                                <w:b/>
                              </w:rPr>
                              <w:t>２</w:t>
                            </w:r>
                            <w:r w:rsidRPr="000F09B2">
                              <w:rPr>
                                <w:b/>
                              </w:rPr>
                              <w:t>回目　保健医療福祉圏域連携推進会議で協議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84A60" id="_x0000_s1029" type="#_x0000_t202" style="position:absolute;left:0;text-align:left;margin-left:0;margin-top:.1pt;width:258.5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">
                <v:textbox style="mso-fit-shape-to-text:t">
                  <w:txbxContent>
                    <w:p w:rsidR="00013F47" w:rsidRPr="000F09B2" w:rsidRDefault="00013F47" w:rsidP="00044ECC">
                      <w:pPr>
                        <w:rPr>
                          <w:b/>
                        </w:rPr>
                      </w:pPr>
                      <w:r w:rsidRPr="000F09B2">
                        <w:rPr>
                          <w:rFonts w:hint="eastAsia"/>
                          <w:b/>
                        </w:rPr>
                        <w:t>２</w:t>
                      </w:r>
                      <w:r w:rsidRPr="000F09B2">
                        <w:rPr>
                          <w:b/>
                        </w:rPr>
                        <w:t>回目　保健医療福祉圏域連携推進会議で協議</w:t>
                      </w:r>
                    </w:p>
                  </w:txbxContent>
                </v:textbox>
                <w10:wrap type="square" anchorx="margin"/>
              </v:shape>
            </w:pict>
          </mc:Fallback>
        </mc:AlternateContent>
      </w:r>
    </w:p>
    <w:p w:rsidR="00852263" w:rsidRDefault="00044ECC"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sidRPr="00852263">
        <w:rPr>
          <w:rFonts w:ascii="游ゴシック" w:eastAsia="游ゴシック" w:hAnsi="游ゴシック" w:cs="メイリオ"/>
          <w:noProof/>
          <w:color w:val="auto"/>
          <w:spacing w:val="-10"/>
          <w:sz w:val="20"/>
          <w:szCs w:val="36"/>
        </w:rPr>
        <mc:AlternateContent>
          <mc:Choice Requires="wps">
            <w:drawing>
              <wp:anchor distT="45720" distB="45720" distL="114300" distR="114300" simplePos="0" relativeHeight="251688960" behindDoc="0" locked="0" layoutInCell="1" allowOverlap="1" wp14:anchorId="4EB22ECA" wp14:editId="24B9CE55">
                <wp:simplePos x="0" y="0"/>
                <wp:positionH relativeFrom="margin">
                  <wp:posOffset>1059815</wp:posOffset>
                </wp:positionH>
                <wp:positionV relativeFrom="paragraph">
                  <wp:posOffset>177165</wp:posOffset>
                </wp:positionV>
                <wp:extent cx="3968750" cy="305435"/>
                <wp:effectExtent l="0" t="0" r="12700" b="1841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305435"/>
                        </a:xfrm>
                        <a:prstGeom prst="rect">
                          <a:avLst/>
                        </a:prstGeom>
                        <a:solidFill>
                          <a:srgbClr val="FFFFFF"/>
                        </a:solidFill>
                        <a:ln w="9525">
                          <a:solidFill>
                            <a:srgbClr val="000000"/>
                          </a:solidFill>
                          <a:prstDash val="sysDot"/>
                          <a:miter lim="800000"/>
                          <a:headEnd/>
                          <a:tailEnd/>
                        </a:ln>
                      </wps:spPr>
                      <wps:txbx>
                        <w:txbxContent>
                          <w:p w:rsidR="00013F47" w:rsidRDefault="00013F47" w:rsidP="00044ECC">
                            <w:r>
                              <w:rPr>
                                <w:rFonts w:hint="eastAsia"/>
                              </w:rPr>
                              <w:t>＊圏域連携推進会議の</w:t>
                            </w:r>
                            <w:r>
                              <w:t>意見等を踏まえ、住民説明会等を実施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B22ECA" id="_x0000_s1030" type="#_x0000_t202" style="position:absolute;left:0;text-align:left;margin-left:83.45pt;margin-top:13.95pt;width:312.5pt;height:24.05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">
                <v:stroke dashstyle="1 1"/>
                <v:textbox style="mso-fit-shape-to-text:t">
                  <w:txbxContent>
                    <w:p w:rsidR="00013F47" w:rsidRDefault="00013F47" w:rsidP="00044ECC">
                      <w:r>
                        <w:rPr>
                          <w:rFonts w:hint="eastAsia"/>
                        </w:rPr>
                        <w:t>＊圏域連携推進会議の</w:t>
                      </w:r>
                      <w:r>
                        <w:t>意見等を踏まえ、住民説明会等を実施</w:t>
                      </w:r>
                    </w:p>
                  </w:txbxContent>
                </v:textbox>
                <w10:wrap type="square" anchorx="margin"/>
              </v:shape>
            </w:pict>
          </mc:Fallback>
        </mc:AlternateContent>
      </w:r>
    </w:p>
    <w:p w:rsidR="00852263" w:rsidRDefault="00852263"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852263" w:rsidRDefault="00044ECC"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sidRPr="00852263">
        <w:rPr>
          <w:rFonts w:ascii="游ゴシック" w:eastAsia="游ゴシック" w:hAnsi="游ゴシック" w:cs="メイリオ"/>
          <w:noProof/>
          <w:color w:val="auto"/>
          <w:spacing w:val="-10"/>
          <w:sz w:val="20"/>
          <w:szCs w:val="36"/>
        </w:rPr>
        <mc:AlternateContent>
          <mc:Choice Requires="wps">
            <w:drawing>
              <wp:anchor distT="45720" distB="45720" distL="114300" distR="114300" simplePos="0" relativeHeight="251693056" behindDoc="0" locked="0" layoutInCell="1" allowOverlap="1" wp14:anchorId="33CBF5DC" wp14:editId="32A3B816">
                <wp:simplePos x="0" y="0"/>
                <wp:positionH relativeFrom="margin">
                  <wp:posOffset>3333750</wp:posOffset>
                </wp:positionH>
                <wp:positionV relativeFrom="paragraph">
                  <wp:posOffset>133350</wp:posOffset>
                </wp:positionV>
                <wp:extent cx="2432050" cy="305435"/>
                <wp:effectExtent l="0" t="0" r="25400" b="1841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05435"/>
                        </a:xfrm>
                        <a:prstGeom prst="rect">
                          <a:avLst/>
                        </a:prstGeom>
                        <a:solidFill>
                          <a:srgbClr val="FFFFFF"/>
                        </a:solidFill>
                        <a:ln w="9525">
                          <a:solidFill>
                            <a:srgbClr val="000000"/>
                          </a:solidFill>
                          <a:prstDash val="sysDot"/>
                          <a:miter lim="800000"/>
                          <a:headEnd/>
                          <a:tailEnd/>
                        </a:ln>
                      </wps:spPr>
                      <wps:txbx>
                        <w:txbxContent>
                          <w:p w:rsidR="00013F47" w:rsidRDefault="00013F47" w:rsidP="00044ECC">
                            <w:r>
                              <w:rPr>
                                <w:rFonts w:hint="eastAsia"/>
                              </w:rPr>
                              <w:t>＊</w:t>
                            </w:r>
                            <w:r>
                              <w:t>必要に応じて、専門部会等で協議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BF5DC" id="_x0000_s1031" type="#_x0000_t202" style="position:absolute;left:0;text-align:left;margin-left:262.5pt;margin-top:10.5pt;width:191.5pt;height:24.05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">
                <v:stroke dashstyle="1 1"/>
                <v:textbox style="mso-fit-shape-to-text:t">
                  <w:txbxContent>
                    <w:p w:rsidR="00013F47" w:rsidRDefault="00013F47" w:rsidP="00044ECC">
                      <w:r>
                        <w:rPr>
                          <w:rFonts w:hint="eastAsia"/>
                        </w:rPr>
                        <w:t>＊</w:t>
                      </w:r>
                      <w:r>
                        <w:t>必要に応じて、専門部会等で協議</w:t>
                      </w:r>
                    </w:p>
                  </w:txbxContent>
                </v:textbox>
                <w10:wrap type="square" anchorx="margin"/>
              </v:shape>
            </w:pict>
          </mc:Fallback>
        </mc:AlternateContent>
      </w:r>
      <w:r>
        <w:rPr>
          <w:rFonts w:ascii="游ゴシック" w:eastAsia="游ゴシック" w:hAnsi="游ゴシック" w:cs="メイリオ" w:hint="default"/>
          <w:noProof/>
          <w:color w:val="auto"/>
          <w:spacing w:val="-10"/>
          <w:szCs w:val="36"/>
        </w:rPr>
        <mc:AlternateContent>
          <mc:Choice Requires="wps">
            <w:drawing>
              <wp:anchor distT="0" distB="0" distL="114300" distR="114300" simplePos="0" relativeHeight="251686912" behindDoc="0" locked="0" layoutInCell="1" allowOverlap="1" wp14:anchorId="02726A52" wp14:editId="7A6588A1">
                <wp:simplePos x="0" y="0"/>
                <wp:positionH relativeFrom="margin">
                  <wp:align>center</wp:align>
                </wp:positionH>
                <wp:positionV relativeFrom="paragraph">
                  <wp:posOffset>184150</wp:posOffset>
                </wp:positionV>
                <wp:extent cx="1073150" cy="196850"/>
                <wp:effectExtent l="38100" t="0" r="0" b="31750"/>
                <wp:wrapNone/>
                <wp:docPr id="14" name="下矢印 14"/>
                <wp:cNvGraphicFramePr/>
                <a:graphic xmlns:a="http://schemas.openxmlformats.org/drawingml/2006/main">
                  <a:graphicData uri="http://schemas.microsoft.com/office/word/2010/wordprocessingShape">
                    <wps:wsp>
                      <wps:cNvSpPr/>
                      <wps:spPr>
                        <a:xfrm>
                          <a:off x="0" y="0"/>
                          <a:ext cx="1073150" cy="1968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C5A9F8" id="下矢印 14" o:spid="_x0000_s1026" type="#_x0000_t67" style="position:absolute;left:0;text-align:left;margin-left:0;margin-top:14.5pt;width:84.5pt;height:15.5pt;z-index:2516869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" adj="10800" fillcolor="#5b9bd5" strokecolor="#41719c" strokeweight="1pt">
                <w10:wrap anchorx="margin"/>
              </v:shape>
            </w:pict>
          </mc:Fallback>
        </mc:AlternateContent>
      </w:r>
    </w:p>
    <w:p w:rsidR="00852263" w:rsidRDefault="00852263"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tbl>
      <w:tblPr>
        <w:tblStyle w:val="ac"/>
        <w:tblpPr w:leftFromText="142" w:rightFromText="142" w:vertAnchor="text" w:horzAnchor="margin" w:tblpY="237"/>
        <w:tblW w:w="8500" w:type="dxa"/>
        <w:tblLook w:val="04A0" w:firstRow="1" w:lastRow="0" w:firstColumn="1" w:lastColumn="0" w:noHBand="0" w:noVBand="1"/>
      </w:tblPr>
      <w:tblGrid>
        <w:gridCol w:w="1296"/>
        <w:gridCol w:w="7204"/>
      </w:tblGrid>
      <w:tr w:rsidR="00044ECC" w:rsidTr="000F09B2">
        <w:tc>
          <w:tcPr>
            <w:tcW w:w="1296" w:type="dxa"/>
            <w:vAlign w:val="center"/>
          </w:tcPr>
          <w:p w:rsidR="00044ECC" w:rsidRPr="000F09B2" w:rsidRDefault="00044ECC" w:rsidP="000F09B2">
            <w:pPr>
              <w:pStyle w:val="Word"/>
              <w:snapToGrid w:val="0"/>
              <w:ind w:firstLineChars="100" w:firstLine="200"/>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事務局</w:t>
            </w:r>
          </w:p>
        </w:tc>
        <w:tc>
          <w:tcPr>
            <w:tcW w:w="7204" w:type="dxa"/>
          </w:tcPr>
          <w:p w:rsidR="00044ECC" w:rsidRPr="000F09B2" w:rsidRDefault="00044ECC" w:rsidP="00BE1B31">
            <w:pPr>
              <w:pStyle w:val="Word"/>
              <w:snapToGrid w:val="0"/>
              <w:jc w:val="left"/>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④　新たな地域推進方針の「案」を作成</w:t>
            </w:r>
          </w:p>
          <w:p w:rsidR="00044ECC" w:rsidRPr="000F09B2" w:rsidRDefault="00044ECC" w:rsidP="00BE1B31">
            <w:pPr>
              <w:pStyle w:val="Word"/>
              <w:snapToGrid w:val="0"/>
              <w:jc w:val="left"/>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 xml:space="preserve">　⇒　圏域連携推進会議（２回目）及び住民説明会等の結果を踏まえて作成</w:t>
            </w:r>
          </w:p>
        </w:tc>
      </w:tr>
    </w:tbl>
    <w:p w:rsidR="00852263" w:rsidRPr="00044ECC" w:rsidRDefault="00044ECC" w:rsidP="00C32881">
      <w:pPr>
        <w:pStyle w:val="Word"/>
        <w:snapToGrid w:val="0"/>
        <w:ind w:left="440" w:hangingChars="200" w:hanging="44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hint="default"/>
          <w:noProof/>
          <w:color w:val="auto"/>
          <w:spacing w:val="-10"/>
          <w:szCs w:val="36"/>
        </w:rPr>
        <mc:AlternateContent>
          <mc:Choice Requires="wps">
            <w:drawing>
              <wp:anchor distT="0" distB="0" distL="114300" distR="114300" simplePos="0" relativeHeight="251691008" behindDoc="0" locked="0" layoutInCell="1" allowOverlap="1" wp14:anchorId="1E413197" wp14:editId="46182321">
                <wp:simplePos x="0" y="0"/>
                <wp:positionH relativeFrom="margin">
                  <wp:align>center</wp:align>
                </wp:positionH>
                <wp:positionV relativeFrom="paragraph">
                  <wp:posOffset>751205</wp:posOffset>
                </wp:positionV>
                <wp:extent cx="1073150" cy="196850"/>
                <wp:effectExtent l="38100" t="0" r="0" b="31750"/>
                <wp:wrapNone/>
                <wp:docPr id="16" name="下矢印 16"/>
                <wp:cNvGraphicFramePr/>
                <a:graphic xmlns:a="http://schemas.openxmlformats.org/drawingml/2006/main">
                  <a:graphicData uri="http://schemas.microsoft.com/office/word/2010/wordprocessingShape">
                    <wps:wsp>
                      <wps:cNvSpPr/>
                      <wps:spPr>
                        <a:xfrm>
                          <a:off x="0" y="0"/>
                          <a:ext cx="1073150" cy="1968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CD5189" id="下矢印 16" o:spid="_x0000_s1026" type="#_x0000_t67" style="position:absolute;left:0;text-align:left;margin-left:0;margin-top:59.15pt;width:84.5pt;height:15.5pt;z-index:2516910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" adj="10800" fillcolor="#5b9bd5" strokecolor="#41719c" strokeweight="1pt">
                <w10:wrap anchorx="margin"/>
              </v:shape>
            </w:pict>
          </mc:Fallback>
        </mc:AlternateContent>
      </w:r>
    </w:p>
    <w:p w:rsidR="00852263" w:rsidRDefault="00852263"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852263" w:rsidRDefault="00044ECC"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sidRPr="00852263">
        <w:rPr>
          <w:rFonts w:ascii="游ゴシック" w:eastAsia="游ゴシック" w:hAnsi="游ゴシック" w:cs="メイリオ"/>
          <w:noProof/>
          <w:color w:val="auto"/>
          <w:spacing w:val="-10"/>
          <w:sz w:val="20"/>
          <w:szCs w:val="36"/>
        </w:rPr>
        <mc:AlternateContent>
          <mc:Choice Requires="wps">
            <w:drawing>
              <wp:anchor distT="45720" distB="45720" distL="114300" distR="114300" simplePos="0" relativeHeight="251695104" behindDoc="0" locked="0" layoutInCell="1" allowOverlap="1" wp14:anchorId="56ABCEBF" wp14:editId="18274663">
                <wp:simplePos x="0" y="0"/>
                <wp:positionH relativeFrom="margin">
                  <wp:align>center</wp:align>
                </wp:positionH>
                <wp:positionV relativeFrom="paragraph">
                  <wp:posOffset>13335</wp:posOffset>
                </wp:positionV>
                <wp:extent cx="3282950" cy="1404620"/>
                <wp:effectExtent l="0" t="0" r="12700" b="1841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1404620"/>
                        </a:xfrm>
                        <a:prstGeom prst="rect">
                          <a:avLst/>
                        </a:prstGeom>
                        <a:solidFill>
                          <a:srgbClr val="FFFFFF"/>
                        </a:solidFill>
                        <a:ln w="9525">
                          <a:solidFill>
                            <a:srgbClr val="000000"/>
                          </a:solidFill>
                          <a:miter lim="800000"/>
                          <a:headEnd/>
                          <a:tailEnd/>
                        </a:ln>
                      </wps:spPr>
                      <wps:txbx>
                        <w:txbxContent>
                          <w:p w:rsidR="00013F47" w:rsidRPr="000F09B2" w:rsidRDefault="00013F47" w:rsidP="00044ECC">
                            <w:pPr>
                              <w:rPr>
                                <w:b/>
                              </w:rPr>
                            </w:pPr>
                            <w:r w:rsidRPr="000F09B2">
                              <w:rPr>
                                <w:rFonts w:hint="eastAsia"/>
                                <w:b/>
                              </w:rPr>
                              <w:t>３</w:t>
                            </w:r>
                            <w:r w:rsidRPr="000F09B2">
                              <w:rPr>
                                <w:b/>
                              </w:rPr>
                              <w:t>回目　保健医療福祉圏域連携推進会議で協議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BCEBF" id="_x0000_s1032" type="#_x0000_t202" style="position:absolute;left:0;text-align:left;margin-left:0;margin-top:1.05pt;width:258.5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">
                <v:textbox style="mso-fit-shape-to-text:t">
                  <w:txbxContent>
                    <w:p w:rsidR="00013F47" w:rsidRPr="000F09B2" w:rsidRDefault="00013F47" w:rsidP="00044ECC">
                      <w:pPr>
                        <w:rPr>
                          <w:b/>
                        </w:rPr>
                      </w:pPr>
                      <w:r w:rsidRPr="000F09B2">
                        <w:rPr>
                          <w:rFonts w:hint="eastAsia"/>
                          <w:b/>
                        </w:rPr>
                        <w:t>３</w:t>
                      </w:r>
                      <w:r w:rsidRPr="000F09B2">
                        <w:rPr>
                          <w:b/>
                        </w:rPr>
                        <w:t>回目　保健医療福祉圏域連携推進会議で協議</w:t>
                      </w:r>
                    </w:p>
                  </w:txbxContent>
                </v:textbox>
                <w10:wrap type="square" anchorx="margin"/>
              </v:shape>
            </w:pict>
          </mc:Fallback>
        </mc:AlternateContent>
      </w:r>
    </w:p>
    <w:p w:rsidR="00852263" w:rsidRDefault="00852263"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852263" w:rsidRDefault="00044ECC" w:rsidP="00C32881">
      <w:pPr>
        <w:pStyle w:val="Word"/>
        <w:snapToGrid w:val="0"/>
        <w:ind w:left="440" w:hangingChars="200" w:hanging="44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hint="default"/>
          <w:noProof/>
          <w:color w:val="auto"/>
          <w:spacing w:val="-10"/>
          <w:szCs w:val="36"/>
        </w:rPr>
        <mc:AlternateContent>
          <mc:Choice Requires="wps">
            <w:drawing>
              <wp:anchor distT="0" distB="0" distL="114300" distR="114300" simplePos="0" relativeHeight="251697152" behindDoc="0" locked="0" layoutInCell="1" allowOverlap="1" wp14:anchorId="03BBD0E8" wp14:editId="5749F94B">
                <wp:simplePos x="0" y="0"/>
                <wp:positionH relativeFrom="margin">
                  <wp:align>center</wp:align>
                </wp:positionH>
                <wp:positionV relativeFrom="paragraph">
                  <wp:posOffset>5715</wp:posOffset>
                </wp:positionV>
                <wp:extent cx="1073150" cy="196850"/>
                <wp:effectExtent l="38100" t="0" r="0" b="31750"/>
                <wp:wrapNone/>
                <wp:docPr id="19" name="下矢印 19"/>
                <wp:cNvGraphicFramePr/>
                <a:graphic xmlns:a="http://schemas.openxmlformats.org/drawingml/2006/main">
                  <a:graphicData uri="http://schemas.microsoft.com/office/word/2010/wordprocessingShape">
                    <wps:wsp>
                      <wps:cNvSpPr/>
                      <wps:spPr>
                        <a:xfrm>
                          <a:off x="0" y="0"/>
                          <a:ext cx="1073150" cy="1968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0D1456" id="下矢印 19" o:spid="_x0000_s1026" type="#_x0000_t67" style="position:absolute;left:0;text-align:left;margin-left:0;margin-top:.45pt;width:84.5pt;height:15.5pt;z-index:2516971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" adj="10800" fillcolor="#5b9bd5" strokecolor="#41719c" strokeweight="1pt">
                <w10:wrap anchorx="margin"/>
              </v:shape>
            </w:pict>
          </mc:Fallback>
        </mc:AlternateContent>
      </w:r>
      <w:r>
        <w:rPr>
          <w:rFonts w:ascii="游ゴシック" w:eastAsia="游ゴシック" w:hAnsi="游ゴシック" w:cs="メイリオ"/>
          <w:color w:val="auto"/>
          <w:spacing w:val="-10"/>
          <w:szCs w:val="36"/>
        </w:rPr>
        <w:t xml:space="preserve">　　　　　　　　　　　　　　　　　　　　　　　　　　　　　　　　　（令和６年９月末）</w:t>
      </w:r>
    </w:p>
    <w:tbl>
      <w:tblPr>
        <w:tblStyle w:val="ac"/>
        <w:tblpPr w:leftFromText="142" w:rightFromText="142" w:vertAnchor="text" w:horzAnchor="margin" w:tblpY="237"/>
        <w:tblW w:w="8500" w:type="dxa"/>
        <w:tblLook w:val="04A0" w:firstRow="1" w:lastRow="0" w:firstColumn="1" w:lastColumn="0" w:noHBand="0" w:noVBand="1"/>
      </w:tblPr>
      <w:tblGrid>
        <w:gridCol w:w="1296"/>
        <w:gridCol w:w="7204"/>
      </w:tblGrid>
      <w:tr w:rsidR="00044ECC" w:rsidTr="00BE1B31">
        <w:tc>
          <w:tcPr>
            <w:tcW w:w="1296" w:type="dxa"/>
          </w:tcPr>
          <w:p w:rsidR="00044ECC" w:rsidRPr="000F09B2" w:rsidRDefault="00044ECC" w:rsidP="00BE1B31">
            <w:pPr>
              <w:pStyle w:val="Word"/>
              <w:snapToGrid w:val="0"/>
              <w:ind w:firstLineChars="100" w:firstLine="200"/>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事務局</w:t>
            </w:r>
          </w:p>
        </w:tc>
        <w:tc>
          <w:tcPr>
            <w:tcW w:w="7204" w:type="dxa"/>
          </w:tcPr>
          <w:p w:rsidR="00044ECC" w:rsidRPr="000F09B2" w:rsidRDefault="00044ECC" w:rsidP="00BE1B31">
            <w:pPr>
              <w:pStyle w:val="Word"/>
              <w:snapToGrid w:val="0"/>
              <w:jc w:val="left"/>
              <w:textAlignment w:val="center"/>
              <w:rPr>
                <w:rFonts w:ascii="游ゴシック" w:eastAsia="游ゴシック" w:hAnsi="游ゴシック" w:cs="メイリオ" w:hint="default"/>
                <w:b/>
                <w:color w:val="auto"/>
                <w:spacing w:val="-10"/>
                <w:sz w:val="22"/>
                <w:szCs w:val="36"/>
              </w:rPr>
            </w:pPr>
            <w:r w:rsidRPr="000F09B2">
              <w:rPr>
                <w:rFonts w:ascii="游ゴシック" w:eastAsia="游ゴシック" w:hAnsi="游ゴシック" w:cs="メイリオ"/>
                <w:b/>
                <w:color w:val="auto"/>
                <w:spacing w:val="-10"/>
                <w:sz w:val="22"/>
                <w:szCs w:val="36"/>
              </w:rPr>
              <w:t>⑤　事務手続きを経て決定し、本庁（地域医療課）に報告</w:t>
            </w:r>
          </w:p>
        </w:tc>
      </w:tr>
    </w:tbl>
    <w:p w:rsidR="00852263" w:rsidRPr="00044ECC" w:rsidRDefault="00852263"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0F09B2" w:rsidRDefault="000F09B2" w:rsidP="00044ECC">
      <w:pPr>
        <w:pStyle w:val="Word"/>
        <w:snapToGrid w:val="0"/>
        <w:jc w:val="left"/>
        <w:textAlignment w:val="center"/>
        <w:rPr>
          <w:rFonts w:ascii="游ゴシック" w:eastAsia="游ゴシック" w:hAnsi="游ゴシック" w:cs="メイリオ" w:hint="default"/>
          <w:color w:val="auto"/>
          <w:spacing w:val="-10"/>
          <w:szCs w:val="36"/>
        </w:rPr>
        <w:sectPr w:rsidR="000F09B2" w:rsidSect="00017379">
          <w:footerReference w:type="first" r:id="rId18"/>
          <w:pgSz w:w="11906" w:h="16838" w:code="9"/>
          <w:pgMar w:top="1985" w:right="1701" w:bottom="1701" w:left="1701" w:header="851" w:footer="397" w:gutter="0"/>
          <w:pgNumType w:fmt="numberInDash" w:start="2"/>
          <w:cols w:space="425"/>
          <w:titlePg/>
          <w:docGrid w:type="linesAndChars" w:linePitch="323"/>
        </w:sectPr>
      </w:pPr>
    </w:p>
    <w:p w:rsidR="00044ECC" w:rsidRDefault="00044ECC" w:rsidP="00044ECC">
      <w:pPr>
        <w:pStyle w:val="Word"/>
        <w:snapToGrid w:val="0"/>
        <w:jc w:val="left"/>
        <w:textAlignment w:val="center"/>
        <w:rPr>
          <w:rFonts w:ascii="游ゴシック" w:eastAsia="游ゴシック" w:hAnsi="游ゴシック" w:cs="メイリオ" w:hint="default"/>
          <w:color w:val="auto"/>
          <w:spacing w:val="-10"/>
          <w:szCs w:val="36"/>
        </w:rPr>
        <w:sectPr w:rsidR="00044ECC" w:rsidSect="000F09B2">
          <w:type w:val="continuous"/>
          <w:pgSz w:w="11906" w:h="16838" w:code="9"/>
          <w:pgMar w:top="1985" w:right="1701" w:bottom="1701" w:left="1701" w:header="851" w:footer="397" w:gutter="0"/>
          <w:pgNumType w:fmt="numberInDash" w:start="2"/>
          <w:cols w:space="425"/>
          <w:titlePg/>
          <w:docGrid w:type="linesAndChars" w:linePitch="323"/>
        </w:sectPr>
      </w:pPr>
    </w:p>
    <w:p w:rsidR="00852263" w:rsidRDefault="00852263"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sectPr w:rsidR="00852263" w:rsidSect="00450509">
          <w:footerReference w:type="first" r:id="rId19"/>
          <w:type w:val="continuous"/>
          <w:pgSz w:w="11906" w:h="16838" w:code="9"/>
          <w:pgMar w:top="1985" w:right="1701" w:bottom="1701" w:left="1701" w:header="851" w:footer="397" w:gutter="0"/>
          <w:pgNumType w:fmt="numberInDash" w:start="3"/>
          <w:cols w:space="425"/>
          <w:titlePg/>
          <w:docGrid w:type="linesAndChars" w:linePitch="323"/>
        </w:sectPr>
      </w:pPr>
    </w:p>
    <w:p w:rsidR="005D4E80" w:rsidRDefault="005D4E80" w:rsidP="00C32881">
      <w:pPr>
        <w:pStyle w:val="Word"/>
        <w:snapToGrid w:val="0"/>
        <w:ind w:left="400" w:hangingChars="200" w:hanging="400"/>
        <w:jc w:val="left"/>
        <w:textAlignment w:val="center"/>
        <w:rPr>
          <w:rFonts w:ascii="游ゴシック" w:eastAsia="游ゴシック" w:hAnsi="游ゴシック" w:cs="メイリオ" w:hint="default"/>
          <w:b/>
          <w:color w:val="FFFFFF" w:themeColor="background1"/>
          <w:spacing w:val="-10"/>
          <w:szCs w:val="36"/>
          <w:shd w:val="clear" w:color="auto" w:fill="ED7D31" w:themeFill="accent2"/>
        </w:rPr>
        <w:sectPr w:rsidR="005D4E80" w:rsidSect="00450509">
          <w:footerReference w:type="default" r:id="rId20"/>
          <w:footerReference w:type="first" r:id="rId21"/>
          <w:type w:val="continuous"/>
          <w:pgSz w:w="11906" w:h="16838" w:code="9"/>
          <w:pgMar w:top="1985" w:right="1701" w:bottom="1701" w:left="1701" w:header="851" w:footer="397" w:gutter="0"/>
          <w:pgNumType w:fmt="numberInDash"/>
          <w:cols w:space="425"/>
          <w:titlePg/>
          <w:docGrid w:type="linesAndChars" w:linePitch="323"/>
        </w:sectPr>
      </w:pPr>
    </w:p>
    <w:p w:rsidR="00216315" w:rsidRPr="00BE1B31" w:rsidRDefault="00852263" w:rsidP="00C32881">
      <w:pPr>
        <w:pStyle w:val="Word"/>
        <w:snapToGrid w:val="0"/>
        <w:ind w:left="400" w:hangingChars="200" w:hanging="400"/>
        <w:jc w:val="left"/>
        <w:textAlignment w:val="center"/>
        <w:rPr>
          <w:rFonts w:ascii="游ゴシック" w:eastAsia="游ゴシック" w:hAnsi="游ゴシック" w:cs="メイリオ" w:hint="default"/>
          <w:b/>
          <w:color w:val="FFFFFF" w:themeColor="background1"/>
          <w:spacing w:val="-10"/>
          <w:szCs w:val="36"/>
          <w:shd w:val="clear" w:color="auto" w:fill="ED7D31" w:themeFill="accent2"/>
        </w:rPr>
      </w:pPr>
      <w:r w:rsidRPr="00BE1B31">
        <w:rPr>
          <w:rFonts w:ascii="游ゴシック" w:eastAsia="游ゴシック" w:hAnsi="游ゴシック" w:cs="メイリオ"/>
          <w:b/>
          <w:color w:val="FFFFFF" w:themeColor="background1"/>
          <w:spacing w:val="-10"/>
          <w:szCs w:val="36"/>
          <w:shd w:val="clear" w:color="auto" w:fill="ED7D31" w:themeFill="accent2"/>
        </w:rPr>
        <w:lastRenderedPageBreak/>
        <w:t>５</w:t>
      </w:r>
      <w:r w:rsidR="00216315" w:rsidRPr="00BE1B31">
        <w:rPr>
          <w:rFonts w:ascii="游ゴシック" w:eastAsia="游ゴシック" w:hAnsi="游ゴシック" w:cs="メイリオ"/>
          <w:b/>
          <w:color w:val="FFFFFF" w:themeColor="background1"/>
          <w:spacing w:val="-10"/>
          <w:szCs w:val="36"/>
          <w:shd w:val="clear" w:color="auto" w:fill="ED7D31" w:themeFill="accent2"/>
        </w:rPr>
        <w:t xml:space="preserve">　地域推進方針の記載項目</w:t>
      </w:r>
      <w:r w:rsidR="00BE1B31">
        <w:rPr>
          <w:rFonts w:ascii="游ゴシック" w:eastAsia="游ゴシック" w:hAnsi="游ゴシック" w:cs="メイリオ"/>
          <w:b/>
          <w:color w:val="FFFFFF" w:themeColor="background1"/>
          <w:spacing w:val="-10"/>
          <w:szCs w:val="36"/>
          <w:shd w:val="clear" w:color="auto" w:fill="ED7D31" w:themeFill="accent2"/>
        </w:rPr>
        <w:t xml:space="preserve">　</w:t>
      </w:r>
    </w:p>
    <w:p w:rsidR="00216315" w:rsidRDefault="00216315"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216315" w:rsidRPr="00D24F6B" w:rsidRDefault="00216315" w:rsidP="00C32881">
      <w:pPr>
        <w:pStyle w:val="Word"/>
        <w:snapToGrid w:val="0"/>
        <w:ind w:left="400" w:hangingChars="200" w:hanging="400"/>
        <w:jc w:val="left"/>
        <w:textAlignment w:val="center"/>
        <w:rPr>
          <w:rFonts w:ascii="游ゴシック" w:eastAsia="游ゴシック" w:hAnsi="游ゴシック" w:cs="メイリオ" w:hint="default"/>
          <w:b/>
          <w:color w:val="auto"/>
          <w:spacing w:val="-10"/>
          <w:szCs w:val="36"/>
        </w:rPr>
      </w:pPr>
      <w:r w:rsidRPr="00D24F6B">
        <w:rPr>
          <w:rFonts w:ascii="游ゴシック" w:eastAsia="游ゴシック" w:hAnsi="游ゴシック" w:cs="メイリオ"/>
          <w:b/>
          <w:color w:val="auto"/>
          <w:spacing w:val="-10"/>
          <w:szCs w:val="36"/>
        </w:rPr>
        <w:t>第１　基本的事項</w:t>
      </w:r>
    </w:p>
    <w:p w:rsidR="00216315" w:rsidRPr="00D24F6B" w:rsidRDefault="00216315" w:rsidP="00C32881">
      <w:pPr>
        <w:pStyle w:val="Word"/>
        <w:snapToGrid w:val="0"/>
        <w:ind w:left="400" w:hangingChars="200" w:hanging="400"/>
        <w:jc w:val="left"/>
        <w:textAlignment w:val="center"/>
        <w:rPr>
          <w:rFonts w:ascii="游ゴシック" w:eastAsia="游ゴシック" w:hAnsi="游ゴシック" w:cs="メイリオ" w:hint="default"/>
          <w:b/>
          <w:color w:val="auto"/>
          <w:spacing w:val="-10"/>
          <w:szCs w:val="36"/>
        </w:rPr>
      </w:pPr>
      <w:r>
        <w:rPr>
          <w:rFonts w:ascii="游ゴシック" w:eastAsia="游ゴシック" w:hAnsi="游ゴシック" w:cs="メイリオ"/>
          <w:color w:val="auto"/>
          <w:spacing w:val="-10"/>
          <w:szCs w:val="36"/>
        </w:rPr>
        <w:t xml:space="preserve">　</w:t>
      </w:r>
      <w:r w:rsidRPr="00D24F6B">
        <w:rPr>
          <w:rFonts w:ascii="游ゴシック" w:eastAsia="游ゴシック" w:hAnsi="游ゴシック" w:cs="メイリオ"/>
          <w:b/>
          <w:color w:val="auto"/>
          <w:spacing w:val="-10"/>
          <w:szCs w:val="36"/>
        </w:rPr>
        <w:t>１　作成の趣旨</w:t>
      </w:r>
    </w:p>
    <w:p w:rsidR="00216315" w:rsidRDefault="00004022" w:rsidP="00C32881">
      <w:pPr>
        <w:pStyle w:val="Word"/>
        <w:snapToGrid w:val="0"/>
        <w:ind w:left="440" w:hangingChars="200" w:hanging="440"/>
        <w:jc w:val="left"/>
        <w:textAlignment w:val="center"/>
        <w:rPr>
          <w:rFonts w:ascii="游ゴシック" w:eastAsia="游ゴシック" w:hAnsi="游ゴシック" w:cs="メイリオ" w:hint="default"/>
          <w:color w:val="auto"/>
          <w:spacing w:val="-10"/>
          <w:szCs w:val="36"/>
        </w:rPr>
      </w:pPr>
      <w:r w:rsidRPr="00216315">
        <w:rPr>
          <w:rFonts w:ascii="游ゴシック" w:eastAsia="游ゴシック" w:hAnsi="游ゴシック" w:cs="メイリオ"/>
          <w:noProof/>
          <w:color w:val="auto"/>
          <w:spacing w:val="-10"/>
          <w:szCs w:val="36"/>
        </w:rPr>
        <mc:AlternateContent>
          <mc:Choice Requires="wps">
            <w:drawing>
              <wp:anchor distT="45720" distB="45720" distL="114300" distR="114300" simplePos="0" relativeHeight="251662336" behindDoc="0" locked="0" layoutInCell="1" allowOverlap="1">
                <wp:simplePos x="0" y="0"/>
                <wp:positionH relativeFrom="column">
                  <wp:posOffset>329565</wp:posOffset>
                </wp:positionH>
                <wp:positionV relativeFrom="paragraph">
                  <wp:posOffset>300355</wp:posOffset>
                </wp:positionV>
                <wp:extent cx="5168900" cy="140462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404620"/>
                        </a:xfrm>
                        <a:prstGeom prst="rect">
                          <a:avLst/>
                        </a:prstGeom>
                        <a:solidFill>
                          <a:srgbClr val="FFFFFF"/>
                        </a:solidFill>
                        <a:ln w="9525">
                          <a:solidFill>
                            <a:srgbClr val="000000"/>
                          </a:solidFill>
                          <a:miter lim="800000"/>
                          <a:headEnd/>
                          <a:tailEnd/>
                        </a:ln>
                      </wps:spPr>
                      <wps:txbx>
                        <w:txbxContent>
                          <w:p w:rsidR="00013F47" w:rsidRPr="00ED51D0" w:rsidRDefault="00013F47" w:rsidP="00ED51D0">
                            <w:pPr>
                              <w:snapToGrid w:val="0"/>
                              <w:rPr>
                                <w:rFonts w:ascii="游ゴシック" w:eastAsia="游ゴシック" w:hAnsi="游ゴシック"/>
                              </w:rPr>
                            </w:pPr>
                            <w:r w:rsidRPr="00ED51D0">
                              <w:rPr>
                                <w:rFonts w:ascii="游ゴシック" w:eastAsia="游ゴシック" w:hAnsi="游ゴシック" w:hint="eastAsia"/>
                              </w:rPr>
                              <w:t>＜</w:t>
                            </w:r>
                            <w:r w:rsidRPr="00ED51D0">
                              <w:rPr>
                                <w:rFonts w:ascii="游ゴシック" w:eastAsia="游ゴシック" w:hAnsi="游ゴシック"/>
                              </w:rPr>
                              <w:t>記載例</w:t>
                            </w:r>
                            <w:r w:rsidRPr="00ED51D0">
                              <w:rPr>
                                <w:rFonts w:ascii="游ゴシック" w:eastAsia="游ゴシック" w:hAnsi="游ゴシック" w:hint="eastAsia"/>
                              </w:rPr>
                              <w:t>＞</w:t>
                            </w:r>
                          </w:p>
                          <w:p w:rsidR="00013F47" w:rsidRPr="00ED51D0" w:rsidRDefault="00013F47" w:rsidP="00B724F5">
                            <w:pPr>
                              <w:ind w:left="440" w:hangingChars="200" w:hanging="440"/>
                              <w:rPr>
                                <w:rFonts w:asciiTheme="minorEastAsia" w:eastAsiaTheme="minorEastAsia" w:hAnsiTheme="minorEastAsia"/>
                              </w:rPr>
                            </w:pPr>
                            <w:r w:rsidRPr="00ED51D0">
                              <w:rPr>
                                <w:rFonts w:asciiTheme="minorEastAsia" w:eastAsiaTheme="minorEastAsia" w:hAnsiTheme="minorEastAsia" w:hint="eastAsia"/>
                              </w:rPr>
                              <w:t xml:space="preserve">　</w:t>
                            </w:r>
                            <w:r w:rsidRPr="00ED51D0">
                              <w:rPr>
                                <w:rFonts w:asciiTheme="minorEastAsia" w:eastAsiaTheme="minorEastAsia" w:hAnsiTheme="minorEastAsia"/>
                              </w:rPr>
                              <w:t xml:space="preserve">○　</w:t>
                            </w:r>
                            <w:r w:rsidRPr="00ED51D0">
                              <w:rPr>
                                <w:rFonts w:asciiTheme="minorEastAsia" w:eastAsiaTheme="minorEastAsia" w:hAnsiTheme="minorEastAsia" w:hint="eastAsia"/>
                              </w:rPr>
                              <w:t>平成20</w:t>
                            </w:r>
                            <w:r w:rsidRPr="00ED51D0">
                              <w:rPr>
                                <w:rFonts w:asciiTheme="minorEastAsia" w:eastAsiaTheme="minorEastAsia" w:hAnsiTheme="minorEastAsia"/>
                              </w:rPr>
                              <w:t>年</w:t>
                            </w:r>
                            <w:r w:rsidRPr="00ED51D0">
                              <w:rPr>
                                <w:rFonts w:asciiTheme="minorEastAsia" w:eastAsiaTheme="minorEastAsia" w:hAnsiTheme="minorEastAsia" w:hint="eastAsia"/>
                              </w:rPr>
                              <w:t>３</w:t>
                            </w:r>
                            <w:r w:rsidRPr="00ED51D0">
                              <w:rPr>
                                <w:rFonts w:asciiTheme="minorEastAsia" w:eastAsiaTheme="minorEastAsia" w:hAnsiTheme="minorEastAsia"/>
                              </w:rPr>
                              <w:t>月及び平成30年３月に策定した北海道医療計画（以下「道計画」という。）においては、</w:t>
                            </w:r>
                            <w:r w:rsidRPr="00ED51D0">
                              <w:rPr>
                                <w:rFonts w:asciiTheme="minorEastAsia" w:eastAsiaTheme="minorEastAsia" w:hAnsiTheme="minorEastAsia" w:hint="eastAsia"/>
                              </w:rPr>
                              <w:t>計画の</w:t>
                            </w:r>
                            <w:r w:rsidRPr="00ED51D0">
                              <w:rPr>
                                <w:rFonts w:asciiTheme="minorEastAsia" w:eastAsiaTheme="minorEastAsia" w:hAnsiTheme="minorEastAsia"/>
                              </w:rPr>
                              <w:t>中核をなす疾病・事業それぞれの医療連携体制の構築とその推進については、地域単位で保健所が市町村、医療機関、関係団体、道民等とともに取り組む必要があることから、道計画の策定に合わせ、第二次医療圏の中心となる保健所において、地域の実情</w:t>
                            </w:r>
                            <w:r w:rsidRPr="00ED51D0">
                              <w:rPr>
                                <w:rFonts w:asciiTheme="minorEastAsia" w:eastAsiaTheme="minorEastAsia" w:hAnsiTheme="minorEastAsia" w:hint="eastAsia"/>
                              </w:rPr>
                              <w:t>に</w:t>
                            </w:r>
                            <w:r w:rsidRPr="00ED51D0">
                              <w:rPr>
                                <w:rFonts w:asciiTheme="minorEastAsia" w:eastAsiaTheme="minorEastAsia" w:hAnsiTheme="minorEastAsia"/>
                              </w:rPr>
                              <w:t>応じた医療連携体制を構築し、円滑に推進するための方針として、圏域ごとに地域推進方針を作成</w:t>
                            </w:r>
                            <w:r w:rsidRPr="00ED51D0">
                              <w:rPr>
                                <w:rFonts w:asciiTheme="minorEastAsia" w:eastAsiaTheme="minorEastAsia" w:hAnsiTheme="minorEastAsia" w:hint="eastAsia"/>
                              </w:rPr>
                              <w:t>し、道</w:t>
                            </w:r>
                            <w:r w:rsidRPr="00ED51D0">
                              <w:rPr>
                                <w:rFonts w:asciiTheme="minorEastAsia" w:eastAsiaTheme="minorEastAsia" w:hAnsiTheme="minorEastAsia"/>
                              </w:rPr>
                              <w:t>計画</w:t>
                            </w:r>
                            <w:r w:rsidRPr="00ED51D0">
                              <w:rPr>
                                <w:rFonts w:asciiTheme="minorEastAsia" w:eastAsiaTheme="minorEastAsia" w:hAnsiTheme="minorEastAsia" w:hint="eastAsia"/>
                              </w:rPr>
                              <w:t>を</w:t>
                            </w:r>
                            <w:r w:rsidRPr="00ED51D0">
                              <w:rPr>
                                <w:rFonts w:asciiTheme="minorEastAsia" w:eastAsiaTheme="minorEastAsia" w:hAnsiTheme="minorEastAsia"/>
                              </w:rPr>
                              <w:t>25年３月、令和３年３月に</w:t>
                            </w:r>
                            <w:r w:rsidRPr="00ED51D0">
                              <w:rPr>
                                <w:rFonts w:asciiTheme="minorEastAsia" w:eastAsiaTheme="minorEastAsia" w:hAnsiTheme="minorEastAsia" w:hint="eastAsia"/>
                              </w:rPr>
                              <w:t>一部改訂</w:t>
                            </w:r>
                            <w:r w:rsidRPr="00ED51D0">
                              <w:rPr>
                                <w:rFonts w:asciiTheme="minorEastAsia" w:eastAsiaTheme="minorEastAsia" w:hAnsiTheme="minorEastAsia"/>
                              </w:rPr>
                              <w:t>したことにより、</w:t>
                            </w:r>
                            <w:r w:rsidRPr="00ED51D0">
                              <w:rPr>
                                <w:rFonts w:asciiTheme="minorEastAsia" w:eastAsiaTheme="minorEastAsia" w:hAnsiTheme="minorEastAsia" w:hint="eastAsia"/>
                              </w:rPr>
                              <w:t>地域推進方針についても</w:t>
                            </w:r>
                            <w:r w:rsidRPr="00ED51D0">
                              <w:rPr>
                                <w:rFonts w:asciiTheme="minorEastAsia" w:eastAsiaTheme="minorEastAsia" w:hAnsiTheme="minorEastAsia"/>
                              </w:rPr>
                              <w:t>それぞれ25年度及び令和３年度</w:t>
                            </w:r>
                            <w:r w:rsidRPr="00ED51D0">
                              <w:rPr>
                                <w:rFonts w:asciiTheme="minorEastAsia" w:eastAsiaTheme="minorEastAsia" w:hAnsiTheme="minorEastAsia" w:hint="eastAsia"/>
                              </w:rPr>
                              <w:t>に</w:t>
                            </w:r>
                            <w:r w:rsidRPr="00ED51D0">
                              <w:rPr>
                                <w:rFonts w:asciiTheme="minorEastAsia" w:eastAsiaTheme="minorEastAsia" w:hAnsiTheme="minorEastAsia"/>
                              </w:rPr>
                              <w:t>見直しを行って</w:t>
                            </w:r>
                            <w:r w:rsidRPr="00ED51D0">
                              <w:rPr>
                                <w:rFonts w:asciiTheme="minorEastAsia" w:eastAsiaTheme="minorEastAsia" w:hAnsiTheme="minorEastAsia" w:hint="eastAsia"/>
                              </w:rPr>
                              <w:t>います</w:t>
                            </w:r>
                            <w:r w:rsidRPr="00ED51D0">
                              <w:rPr>
                                <w:rFonts w:asciiTheme="minorEastAsia" w:eastAsiaTheme="minorEastAsia" w:hAnsiTheme="minorEastAsia"/>
                              </w:rPr>
                              <w:t>。</w:t>
                            </w:r>
                          </w:p>
                          <w:p w:rsidR="00013F47" w:rsidRPr="00ED51D0" w:rsidRDefault="00013F47">
                            <w:pPr>
                              <w:rPr>
                                <w:rFonts w:asciiTheme="minorEastAsia" w:eastAsiaTheme="minorEastAsia" w:hAnsiTheme="minorEastAsia"/>
                              </w:rPr>
                            </w:pPr>
                          </w:p>
                          <w:p w:rsidR="00013F47" w:rsidRPr="00ED51D0" w:rsidRDefault="00013F47" w:rsidP="00B724F5">
                            <w:pPr>
                              <w:ind w:left="440" w:hangingChars="200" w:hanging="440"/>
                              <w:rPr>
                                <w:rFonts w:asciiTheme="minorEastAsia" w:eastAsiaTheme="minorEastAsia" w:hAnsiTheme="minorEastAsia"/>
                              </w:rPr>
                            </w:pPr>
                            <w:r w:rsidRPr="00ED51D0">
                              <w:rPr>
                                <w:rFonts w:asciiTheme="minorEastAsia" w:eastAsiaTheme="minorEastAsia" w:hAnsiTheme="minorEastAsia" w:hint="eastAsia"/>
                              </w:rPr>
                              <w:t xml:space="preserve">　</w:t>
                            </w:r>
                            <w:r w:rsidRPr="00ED51D0">
                              <w:rPr>
                                <w:rFonts w:asciiTheme="minorEastAsia" w:eastAsiaTheme="minorEastAsia" w:hAnsiTheme="minorEastAsia"/>
                              </w:rPr>
                              <w:t>○　現行の地域推進方針の</w:t>
                            </w:r>
                            <w:r w:rsidRPr="00ED51D0">
                              <w:rPr>
                                <w:rFonts w:asciiTheme="minorEastAsia" w:eastAsiaTheme="minorEastAsia" w:hAnsiTheme="minorEastAsia" w:hint="eastAsia"/>
                              </w:rPr>
                              <w:t>期間は、</w:t>
                            </w:r>
                            <w:r w:rsidRPr="00ED51D0">
                              <w:rPr>
                                <w:rFonts w:asciiTheme="minorEastAsia" w:eastAsiaTheme="minorEastAsia" w:hAnsiTheme="minorEastAsia"/>
                              </w:rPr>
                              <w:t>道計画と同様、６年間としていることから、</w:t>
                            </w:r>
                            <w:r w:rsidRPr="00ED51D0">
                              <w:rPr>
                                <w:rFonts w:asciiTheme="minorEastAsia" w:eastAsiaTheme="minorEastAsia" w:hAnsiTheme="minorEastAsia" w:hint="eastAsia"/>
                              </w:rPr>
                              <w:t>令和</w:t>
                            </w:r>
                            <w:r w:rsidRPr="00ED51D0">
                              <w:rPr>
                                <w:rFonts w:asciiTheme="minorEastAsia" w:eastAsiaTheme="minorEastAsia" w:hAnsiTheme="minorEastAsia"/>
                              </w:rPr>
                              <w:t>６年度を始期とする新たな道計画の策定と合わせ</w:t>
                            </w:r>
                            <w:r w:rsidRPr="00ED51D0">
                              <w:rPr>
                                <w:rFonts w:asciiTheme="minorEastAsia" w:eastAsiaTheme="minorEastAsia" w:hAnsiTheme="minorEastAsia" w:hint="eastAsia"/>
                              </w:rPr>
                              <w:t>、</w:t>
                            </w:r>
                            <w:r w:rsidRPr="00ED51D0">
                              <w:rPr>
                                <w:rFonts w:asciiTheme="minorEastAsia" w:eastAsiaTheme="minorEastAsia" w:hAnsiTheme="minorEastAsia"/>
                              </w:rPr>
                              <w:t>第二次医療圏</w:t>
                            </w:r>
                            <w:r w:rsidRPr="00ED51D0">
                              <w:rPr>
                                <w:rFonts w:asciiTheme="minorEastAsia" w:eastAsiaTheme="minorEastAsia" w:hAnsiTheme="minorEastAsia" w:hint="eastAsia"/>
                              </w:rPr>
                              <w:t>ごとに</w:t>
                            </w:r>
                            <w:r w:rsidRPr="00ED51D0">
                              <w:rPr>
                                <w:rFonts w:asciiTheme="minorEastAsia" w:eastAsiaTheme="minorEastAsia" w:hAnsiTheme="minorEastAsia"/>
                              </w:rPr>
                              <w:t>設置している保健医療福祉圏域連携推進会議において、現行の地域推進方針における目標の達成状況や施策の進捗状況の評価などを行い、５疾病・６事業及び在宅医療それぞれに係る医療連携体制を構築し、円滑な推進を図るため、</w:t>
                            </w:r>
                            <w:r w:rsidRPr="00ED51D0">
                              <w:rPr>
                                <w:rFonts w:asciiTheme="minorEastAsia" w:eastAsiaTheme="minorEastAsia" w:hAnsiTheme="minorEastAsia" w:hint="eastAsia"/>
                              </w:rPr>
                              <w:t>■</w:t>
                            </w:r>
                            <w:r w:rsidRPr="00ED51D0">
                              <w:rPr>
                                <w:rFonts w:asciiTheme="minorEastAsia" w:eastAsiaTheme="minorEastAsia" w:hAnsiTheme="minorEastAsia"/>
                              </w:rPr>
                              <w:t>■圏域における</w:t>
                            </w:r>
                            <w:r w:rsidRPr="00ED51D0">
                              <w:rPr>
                                <w:rFonts w:asciiTheme="minorEastAsia" w:eastAsiaTheme="minorEastAsia" w:hAnsiTheme="minorEastAsia" w:hint="eastAsia"/>
                              </w:rPr>
                              <w:t>地域推進方針を</w:t>
                            </w:r>
                            <w:r w:rsidRPr="00ED51D0">
                              <w:rPr>
                                <w:rFonts w:asciiTheme="minorEastAsia" w:eastAsiaTheme="minorEastAsia" w:hAnsiTheme="minorEastAsia"/>
                              </w:rPr>
                              <w:t>作成することとしました。</w:t>
                            </w:r>
                          </w:p>
                          <w:p w:rsidR="00013F47" w:rsidRPr="00ED51D0" w:rsidRDefault="00013F47" w:rsidP="00B724F5">
                            <w:pPr>
                              <w:ind w:left="440" w:hangingChars="200" w:hanging="440"/>
                              <w:rPr>
                                <w:rFonts w:asciiTheme="minorEastAsia" w:eastAsiaTheme="minorEastAsia" w:hAnsiTheme="minorEastAsia"/>
                              </w:rPr>
                            </w:pPr>
                            <w:r w:rsidRPr="00ED51D0">
                              <w:rPr>
                                <w:rFonts w:asciiTheme="minorEastAsia" w:eastAsiaTheme="minorEastAsia" w:hAnsiTheme="minorEastAsia" w:hint="eastAsia"/>
                              </w:rPr>
                              <w:t xml:space="preserve">　</w:t>
                            </w:r>
                            <w:r w:rsidRPr="00ED51D0">
                              <w:rPr>
                                <w:rFonts w:asciiTheme="minorEastAsia" w:eastAsiaTheme="minorEastAsia" w:hAnsiTheme="minorEastAsia"/>
                              </w:rPr>
                              <w:t xml:space="preserve">　　なお、これまで別冊としていた外来医療計画に係る外来医療機能及び対応方針について</w:t>
                            </w:r>
                            <w:r w:rsidRPr="00ED51D0">
                              <w:rPr>
                                <w:rFonts w:asciiTheme="minorEastAsia" w:eastAsiaTheme="minorEastAsia" w:hAnsiTheme="minorEastAsia" w:hint="eastAsia"/>
                              </w:rPr>
                              <w:t>も</w:t>
                            </w:r>
                            <w:r w:rsidRPr="00ED51D0">
                              <w:rPr>
                                <w:rFonts w:asciiTheme="minorEastAsia" w:eastAsiaTheme="minorEastAsia" w:hAnsiTheme="minorEastAsia"/>
                              </w:rPr>
                              <w:t>地域推進方針において作成することとしました。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5.95pt;margin-top:23.65pt;width:40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">
                <v:textbox style="mso-fit-shape-to-text:t">
                  <w:txbxContent>
                    <w:p w:rsidR="00013F47" w:rsidRPr="00ED51D0" w:rsidRDefault="00013F47" w:rsidP="00ED51D0">
                      <w:pPr>
                        <w:snapToGrid w:val="0"/>
                        <w:rPr>
                          <w:rFonts w:ascii="游ゴシック" w:eastAsia="游ゴシック" w:hAnsi="游ゴシック"/>
                        </w:rPr>
                      </w:pPr>
                      <w:r w:rsidRPr="00ED51D0">
                        <w:rPr>
                          <w:rFonts w:ascii="游ゴシック" w:eastAsia="游ゴシック" w:hAnsi="游ゴシック" w:hint="eastAsia"/>
                        </w:rPr>
                        <w:t>＜</w:t>
                      </w:r>
                      <w:r w:rsidRPr="00ED51D0">
                        <w:rPr>
                          <w:rFonts w:ascii="游ゴシック" w:eastAsia="游ゴシック" w:hAnsi="游ゴシック"/>
                        </w:rPr>
                        <w:t>記載例</w:t>
                      </w:r>
                      <w:r w:rsidRPr="00ED51D0">
                        <w:rPr>
                          <w:rFonts w:ascii="游ゴシック" w:eastAsia="游ゴシック" w:hAnsi="游ゴシック" w:hint="eastAsia"/>
                        </w:rPr>
                        <w:t>＞</w:t>
                      </w:r>
                    </w:p>
                    <w:p w:rsidR="00013F47" w:rsidRPr="00ED51D0" w:rsidRDefault="00013F47" w:rsidP="00B724F5">
                      <w:pPr>
                        <w:ind w:left="440" w:hangingChars="200" w:hanging="440"/>
                        <w:rPr>
                          <w:rFonts w:asciiTheme="minorEastAsia" w:eastAsiaTheme="minorEastAsia" w:hAnsiTheme="minorEastAsia"/>
                        </w:rPr>
                      </w:pPr>
                      <w:r w:rsidRPr="00ED51D0">
                        <w:rPr>
                          <w:rFonts w:asciiTheme="minorEastAsia" w:eastAsiaTheme="minorEastAsia" w:hAnsiTheme="minorEastAsia" w:hint="eastAsia"/>
                        </w:rPr>
                        <w:t xml:space="preserve">　</w:t>
                      </w:r>
                      <w:r w:rsidRPr="00ED51D0">
                        <w:rPr>
                          <w:rFonts w:asciiTheme="minorEastAsia" w:eastAsiaTheme="minorEastAsia" w:hAnsiTheme="minorEastAsia"/>
                        </w:rPr>
                        <w:t xml:space="preserve">○　</w:t>
                      </w:r>
                      <w:r w:rsidRPr="00ED51D0">
                        <w:rPr>
                          <w:rFonts w:asciiTheme="minorEastAsia" w:eastAsiaTheme="minorEastAsia" w:hAnsiTheme="minorEastAsia" w:hint="eastAsia"/>
                        </w:rPr>
                        <w:t>平成20</w:t>
                      </w:r>
                      <w:r w:rsidRPr="00ED51D0">
                        <w:rPr>
                          <w:rFonts w:asciiTheme="minorEastAsia" w:eastAsiaTheme="minorEastAsia" w:hAnsiTheme="minorEastAsia"/>
                        </w:rPr>
                        <w:t>年</w:t>
                      </w:r>
                      <w:r w:rsidRPr="00ED51D0">
                        <w:rPr>
                          <w:rFonts w:asciiTheme="minorEastAsia" w:eastAsiaTheme="minorEastAsia" w:hAnsiTheme="minorEastAsia" w:hint="eastAsia"/>
                        </w:rPr>
                        <w:t>３</w:t>
                      </w:r>
                      <w:r w:rsidRPr="00ED51D0">
                        <w:rPr>
                          <w:rFonts w:asciiTheme="minorEastAsia" w:eastAsiaTheme="minorEastAsia" w:hAnsiTheme="minorEastAsia"/>
                        </w:rPr>
                        <w:t>月及び平成30年３月に策定した北海道医療計画（以下「道計画」という。）においては、</w:t>
                      </w:r>
                      <w:r w:rsidRPr="00ED51D0">
                        <w:rPr>
                          <w:rFonts w:asciiTheme="minorEastAsia" w:eastAsiaTheme="minorEastAsia" w:hAnsiTheme="minorEastAsia" w:hint="eastAsia"/>
                        </w:rPr>
                        <w:t>計画の</w:t>
                      </w:r>
                      <w:r w:rsidRPr="00ED51D0">
                        <w:rPr>
                          <w:rFonts w:asciiTheme="minorEastAsia" w:eastAsiaTheme="minorEastAsia" w:hAnsiTheme="minorEastAsia"/>
                        </w:rPr>
                        <w:t>中核をなす疾病・事業それぞれの医療連携体制の構築とその推進については、地域単位で保健所が市町村、医療機関、関係団体、道民等とともに取り組む必要があることから、道計画の策定に合わせ、第二次医療圏の中心となる保健所において、地域の実情</w:t>
                      </w:r>
                      <w:r w:rsidRPr="00ED51D0">
                        <w:rPr>
                          <w:rFonts w:asciiTheme="minorEastAsia" w:eastAsiaTheme="minorEastAsia" w:hAnsiTheme="minorEastAsia" w:hint="eastAsia"/>
                        </w:rPr>
                        <w:t>に</w:t>
                      </w:r>
                      <w:r w:rsidRPr="00ED51D0">
                        <w:rPr>
                          <w:rFonts w:asciiTheme="minorEastAsia" w:eastAsiaTheme="minorEastAsia" w:hAnsiTheme="minorEastAsia"/>
                        </w:rPr>
                        <w:t>応じた医療連携体制を構築し、円滑に推進するための方針として、圏域ごとに地域推進方針を作成</w:t>
                      </w:r>
                      <w:r w:rsidRPr="00ED51D0">
                        <w:rPr>
                          <w:rFonts w:asciiTheme="minorEastAsia" w:eastAsiaTheme="minorEastAsia" w:hAnsiTheme="minorEastAsia" w:hint="eastAsia"/>
                        </w:rPr>
                        <w:t>し、道</w:t>
                      </w:r>
                      <w:r w:rsidRPr="00ED51D0">
                        <w:rPr>
                          <w:rFonts w:asciiTheme="minorEastAsia" w:eastAsiaTheme="minorEastAsia" w:hAnsiTheme="minorEastAsia"/>
                        </w:rPr>
                        <w:t>計画</w:t>
                      </w:r>
                      <w:r w:rsidRPr="00ED51D0">
                        <w:rPr>
                          <w:rFonts w:asciiTheme="minorEastAsia" w:eastAsiaTheme="minorEastAsia" w:hAnsiTheme="minorEastAsia" w:hint="eastAsia"/>
                        </w:rPr>
                        <w:t>を</w:t>
                      </w:r>
                      <w:r w:rsidRPr="00ED51D0">
                        <w:rPr>
                          <w:rFonts w:asciiTheme="minorEastAsia" w:eastAsiaTheme="minorEastAsia" w:hAnsiTheme="minorEastAsia"/>
                        </w:rPr>
                        <w:t>25年３月、令和３年３月に</w:t>
                      </w:r>
                      <w:r w:rsidRPr="00ED51D0">
                        <w:rPr>
                          <w:rFonts w:asciiTheme="minorEastAsia" w:eastAsiaTheme="minorEastAsia" w:hAnsiTheme="minorEastAsia" w:hint="eastAsia"/>
                        </w:rPr>
                        <w:t>一部改訂</w:t>
                      </w:r>
                      <w:r w:rsidRPr="00ED51D0">
                        <w:rPr>
                          <w:rFonts w:asciiTheme="minorEastAsia" w:eastAsiaTheme="minorEastAsia" w:hAnsiTheme="minorEastAsia"/>
                        </w:rPr>
                        <w:t>したことにより、</w:t>
                      </w:r>
                      <w:r w:rsidRPr="00ED51D0">
                        <w:rPr>
                          <w:rFonts w:asciiTheme="minorEastAsia" w:eastAsiaTheme="minorEastAsia" w:hAnsiTheme="minorEastAsia" w:hint="eastAsia"/>
                        </w:rPr>
                        <w:t>地域推進方針についても</w:t>
                      </w:r>
                      <w:r w:rsidRPr="00ED51D0">
                        <w:rPr>
                          <w:rFonts w:asciiTheme="minorEastAsia" w:eastAsiaTheme="minorEastAsia" w:hAnsiTheme="minorEastAsia"/>
                        </w:rPr>
                        <w:t>それぞれ25年度及び令和３年度</w:t>
                      </w:r>
                      <w:r w:rsidRPr="00ED51D0">
                        <w:rPr>
                          <w:rFonts w:asciiTheme="minorEastAsia" w:eastAsiaTheme="minorEastAsia" w:hAnsiTheme="minorEastAsia" w:hint="eastAsia"/>
                        </w:rPr>
                        <w:t>に</w:t>
                      </w:r>
                      <w:r w:rsidRPr="00ED51D0">
                        <w:rPr>
                          <w:rFonts w:asciiTheme="minorEastAsia" w:eastAsiaTheme="minorEastAsia" w:hAnsiTheme="minorEastAsia"/>
                        </w:rPr>
                        <w:t>見直しを行って</w:t>
                      </w:r>
                      <w:r w:rsidRPr="00ED51D0">
                        <w:rPr>
                          <w:rFonts w:asciiTheme="minorEastAsia" w:eastAsiaTheme="minorEastAsia" w:hAnsiTheme="minorEastAsia" w:hint="eastAsia"/>
                        </w:rPr>
                        <w:t>います</w:t>
                      </w:r>
                      <w:r w:rsidRPr="00ED51D0">
                        <w:rPr>
                          <w:rFonts w:asciiTheme="minorEastAsia" w:eastAsiaTheme="minorEastAsia" w:hAnsiTheme="minorEastAsia"/>
                        </w:rPr>
                        <w:t>。</w:t>
                      </w:r>
                    </w:p>
                    <w:p w:rsidR="00013F47" w:rsidRPr="00ED51D0" w:rsidRDefault="00013F47">
                      <w:pPr>
                        <w:rPr>
                          <w:rFonts w:asciiTheme="minorEastAsia" w:eastAsiaTheme="minorEastAsia" w:hAnsiTheme="minorEastAsia"/>
                        </w:rPr>
                      </w:pPr>
                    </w:p>
                    <w:p w:rsidR="00013F47" w:rsidRPr="00ED51D0" w:rsidRDefault="00013F47" w:rsidP="00B724F5">
                      <w:pPr>
                        <w:ind w:left="440" w:hangingChars="200" w:hanging="440"/>
                        <w:rPr>
                          <w:rFonts w:asciiTheme="minorEastAsia" w:eastAsiaTheme="minorEastAsia" w:hAnsiTheme="minorEastAsia"/>
                        </w:rPr>
                      </w:pPr>
                      <w:r w:rsidRPr="00ED51D0">
                        <w:rPr>
                          <w:rFonts w:asciiTheme="minorEastAsia" w:eastAsiaTheme="minorEastAsia" w:hAnsiTheme="minorEastAsia" w:hint="eastAsia"/>
                        </w:rPr>
                        <w:t xml:space="preserve">　</w:t>
                      </w:r>
                      <w:r w:rsidRPr="00ED51D0">
                        <w:rPr>
                          <w:rFonts w:asciiTheme="minorEastAsia" w:eastAsiaTheme="minorEastAsia" w:hAnsiTheme="minorEastAsia"/>
                        </w:rPr>
                        <w:t>○　現行の地域推進方針の</w:t>
                      </w:r>
                      <w:r w:rsidRPr="00ED51D0">
                        <w:rPr>
                          <w:rFonts w:asciiTheme="minorEastAsia" w:eastAsiaTheme="minorEastAsia" w:hAnsiTheme="minorEastAsia" w:hint="eastAsia"/>
                        </w:rPr>
                        <w:t>期間は、</w:t>
                      </w:r>
                      <w:r w:rsidRPr="00ED51D0">
                        <w:rPr>
                          <w:rFonts w:asciiTheme="minorEastAsia" w:eastAsiaTheme="minorEastAsia" w:hAnsiTheme="minorEastAsia"/>
                        </w:rPr>
                        <w:t>道計画と同様、６年間としていることから、</w:t>
                      </w:r>
                      <w:r w:rsidRPr="00ED51D0">
                        <w:rPr>
                          <w:rFonts w:asciiTheme="minorEastAsia" w:eastAsiaTheme="minorEastAsia" w:hAnsiTheme="minorEastAsia" w:hint="eastAsia"/>
                        </w:rPr>
                        <w:t>令和</w:t>
                      </w:r>
                      <w:r w:rsidRPr="00ED51D0">
                        <w:rPr>
                          <w:rFonts w:asciiTheme="minorEastAsia" w:eastAsiaTheme="minorEastAsia" w:hAnsiTheme="minorEastAsia"/>
                        </w:rPr>
                        <w:t>６年度を始期とする新たな道計画の策定と合わせ</w:t>
                      </w:r>
                      <w:r w:rsidRPr="00ED51D0">
                        <w:rPr>
                          <w:rFonts w:asciiTheme="minorEastAsia" w:eastAsiaTheme="minorEastAsia" w:hAnsiTheme="minorEastAsia" w:hint="eastAsia"/>
                        </w:rPr>
                        <w:t>、</w:t>
                      </w:r>
                      <w:r w:rsidRPr="00ED51D0">
                        <w:rPr>
                          <w:rFonts w:asciiTheme="minorEastAsia" w:eastAsiaTheme="minorEastAsia" w:hAnsiTheme="minorEastAsia"/>
                        </w:rPr>
                        <w:t>第二次医療圏</w:t>
                      </w:r>
                      <w:r w:rsidRPr="00ED51D0">
                        <w:rPr>
                          <w:rFonts w:asciiTheme="minorEastAsia" w:eastAsiaTheme="minorEastAsia" w:hAnsiTheme="minorEastAsia" w:hint="eastAsia"/>
                        </w:rPr>
                        <w:t>ごとに</w:t>
                      </w:r>
                      <w:r w:rsidRPr="00ED51D0">
                        <w:rPr>
                          <w:rFonts w:asciiTheme="minorEastAsia" w:eastAsiaTheme="minorEastAsia" w:hAnsiTheme="minorEastAsia"/>
                        </w:rPr>
                        <w:t>設置している保健医療福祉圏域連携推進会議において、現行の地域推進方針における目標の達成状況や施策の進捗状況の評価などを行い、５疾病・６事業及び在宅医療それぞれに係る医療連携体制を構築し、円滑な推進を図るため、</w:t>
                      </w:r>
                      <w:r w:rsidRPr="00ED51D0">
                        <w:rPr>
                          <w:rFonts w:asciiTheme="minorEastAsia" w:eastAsiaTheme="minorEastAsia" w:hAnsiTheme="minorEastAsia" w:hint="eastAsia"/>
                        </w:rPr>
                        <w:t>■</w:t>
                      </w:r>
                      <w:r w:rsidRPr="00ED51D0">
                        <w:rPr>
                          <w:rFonts w:asciiTheme="minorEastAsia" w:eastAsiaTheme="minorEastAsia" w:hAnsiTheme="minorEastAsia"/>
                        </w:rPr>
                        <w:t>■圏域における</w:t>
                      </w:r>
                      <w:r w:rsidRPr="00ED51D0">
                        <w:rPr>
                          <w:rFonts w:asciiTheme="minorEastAsia" w:eastAsiaTheme="minorEastAsia" w:hAnsiTheme="minorEastAsia" w:hint="eastAsia"/>
                        </w:rPr>
                        <w:t>地域推進方針を</w:t>
                      </w:r>
                      <w:r w:rsidRPr="00ED51D0">
                        <w:rPr>
                          <w:rFonts w:asciiTheme="minorEastAsia" w:eastAsiaTheme="minorEastAsia" w:hAnsiTheme="minorEastAsia"/>
                        </w:rPr>
                        <w:t>作成することとしました。</w:t>
                      </w:r>
                    </w:p>
                    <w:p w:rsidR="00013F47" w:rsidRPr="00ED51D0" w:rsidRDefault="00013F47" w:rsidP="00B724F5">
                      <w:pPr>
                        <w:ind w:left="440" w:hangingChars="200" w:hanging="440"/>
                        <w:rPr>
                          <w:rFonts w:asciiTheme="minorEastAsia" w:eastAsiaTheme="minorEastAsia" w:hAnsiTheme="minorEastAsia"/>
                        </w:rPr>
                      </w:pPr>
                      <w:r w:rsidRPr="00ED51D0">
                        <w:rPr>
                          <w:rFonts w:asciiTheme="minorEastAsia" w:eastAsiaTheme="minorEastAsia" w:hAnsiTheme="minorEastAsia" w:hint="eastAsia"/>
                        </w:rPr>
                        <w:t xml:space="preserve">　</w:t>
                      </w:r>
                      <w:r w:rsidRPr="00ED51D0">
                        <w:rPr>
                          <w:rFonts w:asciiTheme="minorEastAsia" w:eastAsiaTheme="minorEastAsia" w:hAnsiTheme="minorEastAsia"/>
                        </w:rPr>
                        <w:t xml:space="preserve">　　なお、これまで別冊としていた外来医療計画に係る外来医療機能及び対応方針について</w:t>
                      </w:r>
                      <w:r w:rsidRPr="00ED51D0">
                        <w:rPr>
                          <w:rFonts w:asciiTheme="minorEastAsia" w:eastAsiaTheme="minorEastAsia" w:hAnsiTheme="minorEastAsia" w:hint="eastAsia"/>
                        </w:rPr>
                        <w:t>も</w:t>
                      </w:r>
                      <w:r w:rsidRPr="00ED51D0">
                        <w:rPr>
                          <w:rFonts w:asciiTheme="minorEastAsia" w:eastAsiaTheme="minorEastAsia" w:hAnsiTheme="minorEastAsia"/>
                        </w:rPr>
                        <w:t>地域推進方針において作成することとしました。</w:t>
                      </w:r>
                    </w:p>
                  </w:txbxContent>
                </v:textbox>
                <w10:wrap type="square"/>
              </v:shape>
            </w:pict>
          </mc:Fallback>
        </mc:AlternateContent>
      </w:r>
      <w:r w:rsidR="00216315">
        <w:rPr>
          <w:rFonts w:ascii="游ゴシック" w:eastAsia="游ゴシック" w:hAnsi="游ゴシック" w:cs="メイリオ"/>
          <w:color w:val="auto"/>
          <w:spacing w:val="-10"/>
          <w:szCs w:val="36"/>
        </w:rPr>
        <w:t xml:space="preserve">　　○　地域推進方針作成の趣旨を記載する。</w:t>
      </w:r>
    </w:p>
    <w:p w:rsidR="00216315" w:rsidRDefault="00216315"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w:t>
      </w:r>
    </w:p>
    <w:p w:rsidR="00FA314C" w:rsidRPr="00D24F6B" w:rsidRDefault="00FA314C" w:rsidP="00004022">
      <w:pPr>
        <w:pStyle w:val="Word"/>
        <w:snapToGrid w:val="0"/>
        <w:ind w:firstLineChars="100" w:firstLine="200"/>
        <w:jc w:val="left"/>
        <w:textAlignment w:val="center"/>
        <w:rPr>
          <w:rFonts w:ascii="游ゴシック" w:eastAsia="游ゴシック" w:hAnsi="游ゴシック" w:cs="メイリオ" w:hint="default"/>
          <w:b/>
          <w:color w:val="auto"/>
          <w:spacing w:val="-10"/>
          <w:szCs w:val="36"/>
        </w:rPr>
      </w:pPr>
      <w:r w:rsidRPr="00D24F6B">
        <w:rPr>
          <w:rFonts w:ascii="游ゴシック" w:eastAsia="游ゴシック" w:hAnsi="游ゴシック" w:cs="メイリオ"/>
          <w:b/>
          <w:color w:val="auto"/>
          <w:spacing w:val="-10"/>
          <w:szCs w:val="36"/>
        </w:rPr>
        <w:t>２　地域推進方針の名称</w:t>
      </w:r>
    </w:p>
    <w:p w:rsidR="00216315" w:rsidRDefault="00216315"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w:t>
      </w:r>
      <w:r w:rsidR="00FA314C">
        <w:rPr>
          <w:rFonts w:ascii="游ゴシック" w:eastAsia="游ゴシック" w:hAnsi="游ゴシック" w:cs="メイリオ"/>
          <w:color w:val="auto"/>
          <w:spacing w:val="-10"/>
          <w:szCs w:val="36"/>
        </w:rPr>
        <w:t>［記載内容］</w:t>
      </w:r>
    </w:p>
    <w:p w:rsidR="00FA314C" w:rsidRDefault="00FA314C"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　第二次医療圏の名称を冠し、「北海道医療計画［■■地域推進方針］」とします。</w:t>
      </w:r>
    </w:p>
    <w:p w:rsidR="00FA314C" w:rsidRDefault="00FA314C"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FA314C" w:rsidRPr="00D24F6B" w:rsidRDefault="00FA314C" w:rsidP="00C32881">
      <w:pPr>
        <w:pStyle w:val="Word"/>
        <w:snapToGrid w:val="0"/>
        <w:ind w:left="400" w:hangingChars="200" w:hanging="400"/>
        <w:jc w:val="left"/>
        <w:textAlignment w:val="center"/>
        <w:rPr>
          <w:rFonts w:ascii="游ゴシック" w:eastAsia="游ゴシック" w:hAnsi="游ゴシック" w:cs="メイリオ" w:hint="default"/>
          <w:b/>
          <w:color w:val="auto"/>
          <w:spacing w:val="-10"/>
          <w:szCs w:val="36"/>
        </w:rPr>
      </w:pPr>
      <w:r>
        <w:rPr>
          <w:rFonts w:ascii="游ゴシック" w:eastAsia="游ゴシック" w:hAnsi="游ゴシック" w:cs="メイリオ"/>
          <w:color w:val="auto"/>
          <w:spacing w:val="-10"/>
          <w:szCs w:val="36"/>
        </w:rPr>
        <w:t xml:space="preserve">　</w:t>
      </w:r>
      <w:r w:rsidRPr="00D24F6B">
        <w:rPr>
          <w:rFonts w:ascii="游ゴシック" w:eastAsia="游ゴシック" w:hAnsi="游ゴシック" w:cs="メイリオ"/>
          <w:b/>
          <w:color w:val="auto"/>
          <w:spacing w:val="-10"/>
          <w:szCs w:val="36"/>
        </w:rPr>
        <w:t>３　地域推進方針の期間</w:t>
      </w:r>
    </w:p>
    <w:p w:rsidR="00FA314C" w:rsidRDefault="00FA314C"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［記載内容］</w:t>
      </w:r>
    </w:p>
    <w:p w:rsidR="00FA314C" w:rsidRDefault="00FA314C" w:rsidP="00C32881">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　道計画の期間に合わせ、</w:t>
      </w:r>
      <w:r w:rsidR="00D24F6B">
        <w:rPr>
          <w:rFonts w:ascii="游ゴシック" w:eastAsia="游ゴシック" w:hAnsi="游ゴシック" w:cs="メイリオ"/>
          <w:color w:val="auto"/>
          <w:spacing w:val="-10"/>
          <w:szCs w:val="36"/>
        </w:rPr>
        <w:t>令和６年度から</w:t>
      </w:r>
      <w:r>
        <w:rPr>
          <w:rFonts w:ascii="游ゴシック" w:eastAsia="游ゴシック" w:hAnsi="游ゴシック" w:cs="メイリオ"/>
          <w:color w:val="auto"/>
          <w:spacing w:val="-10"/>
          <w:szCs w:val="36"/>
        </w:rPr>
        <w:t>令和11年度までの６年間とします。</w:t>
      </w:r>
    </w:p>
    <w:p w:rsidR="00004022" w:rsidRDefault="00D24F6B" w:rsidP="00004022">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ただし、道計画は、在宅医療その他必要な事項については、３年ごとに調査、分析及</w:t>
      </w:r>
      <w:r w:rsidR="00004022">
        <w:rPr>
          <w:rFonts w:ascii="游ゴシック" w:eastAsia="游ゴシック" w:hAnsi="游ゴシック" w:cs="メイリオ"/>
          <w:color w:val="auto"/>
          <w:spacing w:val="-10"/>
          <w:szCs w:val="36"/>
        </w:rPr>
        <w:t xml:space="preserve">　</w:t>
      </w:r>
    </w:p>
    <w:p w:rsidR="00004022" w:rsidRDefault="00D24F6B" w:rsidP="00004022">
      <w:pPr>
        <w:pStyle w:val="Word"/>
        <w:snapToGrid w:val="0"/>
        <w:ind w:leftChars="200" w:left="440" w:firstLineChars="100" w:firstLine="2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び評価などを行</w:t>
      </w:r>
      <w:r w:rsidR="002A2392">
        <w:rPr>
          <w:rFonts w:ascii="游ゴシック" w:eastAsia="游ゴシック" w:hAnsi="游ゴシック" w:cs="メイリオ"/>
          <w:color w:val="auto"/>
          <w:spacing w:val="-10"/>
          <w:szCs w:val="36"/>
        </w:rPr>
        <w:t>い、必要がある場合は計画を変更するものとしていますので、地域</w:t>
      </w:r>
      <w:r>
        <w:rPr>
          <w:rFonts w:ascii="游ゴシック" w:eastAsia="游ゴシック" w:hAnsi="游ゴシック" w:cs="メイリオ"/>
          <w:color w:val="auto"/>
          <w:spacing w:val="-10"/>
          <w:szCs w:val="36"/>
        </w:rPr>
        <w:t>推進</w:t>
      </w:r>
    </w:p>
    <w:p w:rsidR="00D24F6B" w:rsidRDefault="00D24F6B" w:rsidP="00004022">
      <w:pPr>
        <w:pStyle w:val="Word"/>
        <w:snapToGrid w:val="0"/>
        <w:ind w:leftChars="200" w:left="440" w:firstLineChars="100" w:firstLine="2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方針についても同様の取扱いとします。</w:t>
      </w:r>
    </w:p>
    <w:p w:rsidR="00AA240B" w:rsidRDefault="00AA240B" w:rsidP="00004022">
      <w:pPr>
        <w:pStyle w:val="Word"/>
        <w:snapToGrid w:val="0"/>
        <w:ind w:leftChars="200" w:left="440" w:firstLineChars="100" w:firstLine="200"/>
        <w:jc w:val="left"/>
        <w:textAlignment w:val="center"/>
        <w:rPr>
          <w:rFonts w:ascii="游ゴシック" w:eastAsia="游ゴシック" w:hAnsi="游ゴシック" w:cs="メイリオ" w:hint="default"/>
          <w:color w:val="auto"/>
          <w:spacing w:val="-10"/>
          <w:szCs w:val="36"/>
        </w:rPr>
      </w:pPr>
    </w:p>
    <w:p w:rsidR="00D24F6B" w:rsidRPr="00D24F6B" w:rsidRDefault="00D24F6B" w:rsidP="003E674D">
      <w:pPr>
        <w:pStyle w:val="Word"/>
        <w:snapToGrid w:val="0"/>
        <w:ind w:firstLineChars="100" w:firstLine="200"/>
        <w:jc w:val="left"/>
        <w:textAlignment w:val="center"/>
        <w:rPr>
          <w:rFonts w:ascii="游ゴシック" w:eastAsia="游ゴシック" w:hAnsi="游ゴシック" w:cs="メイリオ" w:hint="default"/>
          <w:b/>
          <w:color w:val="auto"/>
          <w:spacing w:val="-10"/>
          <w:szCs w:val="36"/>
        </w:rPr>
      </w:pPr>
      <w:r w:rsidRPr="00D24F6B">
        <w:rPr>
          <w:rFonts w:ascii="游ゴシック" w:eastAsia="游ゴシック" w:hAnsi="游ゴシック" w:cs="メイリオ"/>
          <w:b/>
          <w:color w:val="auto"/>
          <w:spacing w:val="-10"/>
          <w:szCs w:val="36"/>
        </w:rPr>
        <w:lastRenderedPageBreak/>
        <w:t>４　地域の現況</w:t>
      </w:r>
    </w:p>
    <w:p w:rsidR="00D24F6B" w:rsidRDefault="003E674D" w:rsidP="00D24F6B">
      <w:pPr>
        <w:pStyle w:val="Word"/>
        <w:snapToGrid w:val="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w:t>
      </w:r>
      <w:r w:rsidR="00D24F6B">
        <w:rPr>
          <w:rFonts w:ascii="游ゴシック" w:eastAsia="游ゴシック" w:hAnsi="游ゴシック" w:cs="メイリオ"/>
          <w:color w:val="auto"/>
          <w:spacing w:val="-10"/>
          <w:szCs w:val="36"/>
        </w:rPr>
        <w:t>［記載内容］</w:t>
      </w:r>
    </w:p>
    <w:p w:rsidR="00D24F6B" w:rsidRDefault="003E674D" w:rsidP="00D24F6B">
      <w:pPr>
        <w:pStyle w:val="Word"/>
        <w:snapToGrid w:val="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w:t>
      </w:r>
      <w:r w:rsidR="00D24F6B">
        <w:rPr>
          <w:rFonts w:ascii="游ゴシック" w:eastAsia="游ゴシック" w:hAnsi="游ゴシック" w:cs="メイリオ"/>
          <w:color w:val="auto"/>
          <w:spacing w:val="-10"/>
          <w:szCs w:val="36"/>
        </w:rPr>
        <w:t>・地勢と交通　・人口推移　・住民の健康状態　・患者の受療動向等</w:t>
      </w:r>
    </w:p>
    <w:p w:rsidR="00D24F6B" w:rsidRDefault="00D24F6B" w:rsidP="00D24F6B">
      <w:pPr>
        <w:pStyle w:val="Word"/>
        <w:snapToGrid w:val="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・医療提供施設の状況　・医療従事者の年次推移</w:t>
      </w:r>
    </w:p>
    <w:p w:rsidR="003E674D" w:rsidRDefault="003E674D" w:rsidP="003E674D">
      <w:pPr>
        <w:pStyle w:val="Word"/>
        <w:snapToGrid w:val="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w:t>
      </w:r>
      <w:r w:rsidR="00D24F6B">
        <w:rPr>
          <w:rFonts w:ascii="游ゴシック" w:eastAsia="游ゴシック" w:hAnsi="游ゴシック" w:cs="メイリオ"/>
          <w:color w:val="auto"/>
          <w:spacing w:val="-10"/>
          <w:szCs w:val="36"/>
        </w:rPr>
        <w:t>○　道計画を参考に、</w:t>
      </w:r>
      <w:r>
        <w:rPr>
          <w:rFonts w:ascii="游ゴシック" w:eastAsia="游ゴシック" w:hAnsi="游ゴシック" w:cs="メイリオ"/>
          <w:color w:val="auto"/>
          <w:spacing w:val="-10"/>
          <w:szCs w:val="36"/>
        </w:rPr>
        <w:t>地域における医療資源の概況等について記載する。特に、地域に</w:t>
      </w:r>
      <w:r w:rsidR="00D24F6B">
        <w:rPr>
          <w:rFonts w:ascii="游ゴシック" w:eastAsia="游ゴシック" w:hAnsi="游ゴシック" w:cs="メイリオ"/>
          <w:color w:val="auto"/>
          <w:spacing w:val="-10"/>
          <w:szCs w:val="36"/>
        </w:rPr>
        <w:t>お</w:t>
      </w:r>
      <w:r>
        <w:rPr>
          <w:rFonts w:ascii="游ゴシック" w:eastAsia="游ゴシック" w:hAnsi="游ゴシック" w:cs="メイリオ"/>
          <w:color w:val="auto"/>
          <w:spacing w:val="-10"/>
          <w:szCs w:val="36"/>
        </w:rPr>
        <w:t xml:space="preserve">　</w:t>
      </w:r>
    </w:p>
    <w:p w:rsidR="00D24F6B" w:rsidRDefault="00D24F6B" w:rsidP="003E674D">
      <w:pPr>
        <w:pStyle w:val="Word"/>
        <w:snapToGrid w:val="0"/>
        <w:ind w:firstLineChars="300" w:firstLine="6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ける医療資源の概況を記載すること。</w:t>
      </w:r>
    </w:p>
    <w:p w:rsidR="00D24F6B" w:rsidRPr="003E674D" w:rsidRDefault="00D24F6B" w:rsidP="00D24F6B">
      <w:pPr>
        <w:pStyle w:val="Word"/>
        <w:snapToGrid w:val="0"/>
        <w:jc w:val="left"/>
        <w:textAlignment w:val="center"/>
        <w:rPr>
          <w:rFonts w:ascii="游ゴシック" w:eastAsia="游ゴシック" w:hAnsi="游ゴシック" w:cs="メイリオ" w:hint="default"/>
          <w:color w:val="auto"/>
          <w:spacing w:val="-10"/>
          <w:szCs w:val="36"/>
        </w:rPr>
      </w:pPr>
    </w:p>
    <w:p w:rsidR="00D24F6B" w:rsidRDefault="00D24F6B" w:rsidP="00D24F6B">
      <w:pPr>
        <w:pStyle w:val="Word"/>
        <w:snapToGrid w:val="0"/>
        <w:jc w:val="left"/>
        <w:textAlignment w:val="center"/>
        <w:rPr>
          <w:rFonts w:ascii="游ゴシック" w:eastAsia="游ゴシック" w:hAnsi="游ゴシック" w:cs="メイリオ" w:hint="default"/>
          <w:b/>
          <w:color w:val="auto"/>
          <w:spacing w:val="-10"/>
          <w:szCs w:val="36"/>
        </w:rPr>
      </w:pPr>
      <w:r w:rsidRPr="00D24F6B">
        <w:rPr>
          <w:rFonts w:ascii="游ゴシック" w:eastAsia="游ゴシック" w:hAnsi="游ゴシック" w:cs="メイリオ"/>
          <w:b/>
          <w:color w:val="auto"/>
          <w:spacing w:val="-10"/>
          <w:szCs w:val="36"/>
        </w:rPr>
        <w:t>第２　５疾病・６事業及び在宅医療それぞれに係る医療連携の推進</w:t>
      </w:r>
    </w:p>
    <w:p w:rsidR="00D24F6B" w:rsidRDefault="00044ECC" w:rsidP="002A2392">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b/>
          <w:color w:val="auto"/>
          <w:spacing w:val="-10"/>
          <w:szCs w:val="36"/>
        </w:rPr>
        <w:t xml:space="preserve">　</w:t>
      </w:r>
      <w:r w:rsidR="00D24F6B" w:rsidRPr="00D24F6B">
        <w:rPr>
          <w:rFonts w:ascii="游ゴシック" w:eastAsia="游ゴシック" w:hAnsi="游ゴシック" w:cs="メイリオ"/>
          <w:color w:val="auto"/>
          <w:spacing w:val="-10"/>
          <w:szCs w:val="36"/>
        </w:rPr>
        <w:t xml:space="preserve">○　</w:t>
      </w:r>
      <w:r w:rsidR="00D24F6B">
        <w:rPr>
          <w:rFonts w:ascii="游ゴシック" w:eastAsia="游ゴシック" w:hAnsi="游ゴシック" w:cs="メイリオ"/>
          <w:color w:val="auto"/>
          <w:spacing w:val="-10"/>
          <w:szCs w:val="36"/>
        </w:rPr>
        <w:t>５疾病・６事業及び在宅医療それぞれに係る医療連携体制を構築し、円滑な推進を図るための方策等について記載すること。</w:t>
      </w:r>
    </w:p>
    <w:p w:rsidR="002A2392" w:rsidRPr="002A2392" w:rsidRDefault="002A2392" w:rsidP="002A2392">
      <w:pPr>
        <w:pStyle w:val="Word"/>
        <w:snapToGrid w:val="0"/>
        <w:ind w:left="400" w:hangingChars="200" w:hanging="400"/>
        <w:jc w:val="left"/>
        <w:textAlignment w:val="center"/>
        <w:rPr>
          <w:rFonts w:ascii="游ゴシック" w:eastAsia="游ゴシック" w:hAnsi="游ゴシック" w:cs="メイリオ" w:hint="default"/>
          <w:color w:val="auto"/>
          <w:spacing w:val="-10"/>
          <w:szCs w:val="36"/>
        </w:rPr>
      </w:pPr>
    </w:p>
    <w:p w:rsidR="00D24F6B" w:rsidRPr="00C55912" w:rsidRDefault="00C55912" w:rsidP="00D24F6B">
      <w:pPr>
        <w:pStyle w:val="Word"/>
        <w:snapToGrid w:val="0"/>
        <w:jc w:val="left"/>
        <w:textAlignment w:val="center"/>
        <w:rPr>
          <w:rFonts w:ascii="游ゴシック" w:eastAsia="游ゴシック" w:hAnsi="游ゴシック" w:cs="ＭＳ 明朝" w:hint="default"/>
          <w:b/>
          <w:color w:val="auto"/>
          <w:spacing w:val="-10"/>
          <w:szCs w:val="36"/>
        </w:rPr>
      </w:pPr>
      <w:r w:rsidRPr="00C43C9F">
        <w:rPr>
          <w:rFonts w:ascii="游ゴシック" w:eastAsia="游ゴシック" w:hAnsi="游ゴシック" w:cs="メイリオ"/>
          <w:b/>
          <w:color w:val="FFFFFF" w:themeColor="background1"/>
          <w:spacing w:val="-10"/>
          <w:szCs w:val="36"/>
          <w:shd w:val="clear" w:color="auto" w:fill="2F5496" w:themeFill="accent5" w:themeFillShade="BF"/>
        </w:rPr>
        <w:t>【医療連携体制（協議の場）】</w:t>
      </w:r>
    </w:p>
    <w:p w:rsidR="00D24F6B" w:rsidRPr="00B94D5F" w:rsidRDefault="00B94D5F" w:rsidP="00D24F6B">
      <w:pPr>
        <w:pStyle w:val="Word"/>
        <w:snapToGrid w:val="0"/>
        <w:jc w:val="left"/>
        <w:textAlignment w:val="center"/>
        <w:rPr>
          <w:rFonts w:ascii="游ゴシック" w:eastAsia="游ゴシック" w:hAnsi="游ゴシック" w:cs="ＭＳ 明朝" w:hint="default"/>
          <w:b/>
          <w:color w:val="auto"/>
          <w:spacing w:val="-10"/>
          <w:szCs w:val="36"/>
        </w:rPr>
      </w:pPr>
      <w:r>
        <w:rPr>
          <w:rFonts w:ascii="游ゴシック" w:eastAsia="游ゴシック" w:hAnsi="游ゴシック" w:cs="ＭＳ 明朝"/>
          <w:noProof/>
          <w:color w:val="auto"/>
          <w:spacing w:val="-10"/>
          <w:szCs w:val="36"/>
        </w:rPr>
        <mc:AlternateContent>
          <mc:Choice Requires="wps">
            <w:drawing>
              <wp:anchor distT="0" distB="0" distL="114300" distR="114300" simplePos="0" relativeHeight="251666432" behindDoc="0" locked="0" layoutInCell="1" allowOverlap="1">
                <wp:simplePos x="0" y="0"/>
                <wp:positionH relativeFrom="margin">
                  <wp:posOffset>27940</wp:posOffset>
                </wp:positionH>
                <wp:positionV relativeFrom="paragraph">
                  <wp:posOffset>10893</wp:posOffset>
                </wp:positionV>
                <wp:extent cx="5359400" cy="123825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5359400" cy="1238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2EB44" id="正方形/長方形 3" o:spid="_x0000_s1026" style="position:absolute;left:0;text-align:left;margin-left:2.2pt;margin-top:.85pt;width:422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" filled="f" strokecolor="black [3213]" strokeweight="1pt">
                <w10:wrap anchorx="margin"/>
              </v:rect>
            </w:pict>
          </mc:Fallback>
        </mc:AlternateContent>
      </w:r>
      <w:r w:rsidR="00044ECC">
        <w:rPr>
          <w:rFonts w:ascii="游ゴシック" w:eastAsia="游ゴシック" w:hAnsi="游ゴシック" w:cs="ＭＳ 明朝"/>
          <w:color w:val="auto"/>
          <w:spacing w:val="-10"/>
          <w:szCs w:val="36"/>
        </w:rPr>
        <w:t xml:space="preserve">  </w:t>
      </w:r>
      <w:r w:rsidRPr="00B94D5F">
        <w:rPr>
          <w:rFonts w:ascii="游ゴシック" w:eastAsia="游ゴシック" w:hAnsi="游ゴシック" w:cs="ＭＳ 明朝"/>
          <w:b/>
          <w:color w:val="auto"/>
          <w:spacing w:val="-10"/>
          <w:szCs w:val="36"/>
        </w:rPr>
        <w:t>＜道計画素案新旧＞</w:t>
      </w:r>
      <w:r w:rsidR="00D24F6B" w:rsidRPr="00B94D5F">
        <w:rPr>
          <w:rFonts w:ascii="游ゴシック" w:eastAsia="游ゴシック" w:hAnsi="游ゴシック" w:cs="ＭＳ 明朝"/>
          <w:b/>
          <w:color w:val="auto"/>
          <w:spacing w:val="-10"/>
          <w:szCs w:val="36"/>
        </w:rPr>
        <w:t>医療連携体制（協議の場）P41</w:t>
      </w:r>
    </w:p>
    <w:p w:rsidR="000F09B2" w:rsidRDefault="00044ECC" w:rsidP="00004022">
      <w:pPr>
        <w:pStyle w:val="Word"/>
        <w:snapToGrid w:val="0"/>
        <w:jc w:val="left"/>
        <w:textAlignment w:val="center"/>
        <w:rPr>
          <w:rFonts w:ascii="游ゴシック" w:eastAsia="游ゴシック" w:hAnsi="游ゴシック" w:cs="ＭＳ 明朝" w:hint="default"/>
          <w:color w:val="auto"/>
          <w:spacing w:val="-10"/>
          <w:szCs w:val="36"/>
        </w:rPr>
      </w:pPr>
      <w:r>
        <w:rPr>
          <w:rFonts w:ascii="游ゴシック" w:eastAsia="游ゴシック" w:hAnsi="游ゴシック" w:cs="ＭＳ 明朝"/>
          <w:color w:val="auto"/>
          <w:spacing w:val="-10"/>
          <w:szCs w:val="36"/>
        </w:rPr>
        <w:t xml:space="preserve">　　</w:t>
      </w:r>
      <w:r w:rsidR="00C55912" w:rsidRPr="00C55912">
        <w:rPr>
          <w:rFonts w:ascii="游ゴシック" w:eastAsia="游ゴシック" w:hAnsi="游ゴシック" w:cs="ＭＳ 明朝"/>
          <w:color w:val="auto"/>
          <w:spacing w:val="-10"/>
          <w:szCs w:val="36"/>
        </w:rPr>
        <w:t>医療連携体制の構築に当たっては、</w:t>
      </w:r>
      <w:r w:rsidR="00C43C9F">
        <w:rPr>
          <w:rFonts w:ascii="游ゴシック" w:eastAsia="游ゴシック" w:hAnsi="游ゴシック" w:cs="ＭＳ 明朝"/>
          <w:color w:val="auto"/>
          <w:spacing w:val="-10"/>
          <w:szCs w:val="36"/>
        </w:rPr>
        <w:t>第二次医療圏を医療提供体制の確保に向けた基礎</w:t>
      </w:r>
      <w:r w:rsidR="00C55912">
        <w:rPr>
          <w:rFonts w:ascii="游ゴシック" w:eastAsia="游ゴシック" w:hAnsi="游ゴシック" w:cs="ＭＳ 明朝"/>
          <w:color w:val="auto"/>
          <w:spacing w:val="-10"/>
          <w:szCs w:val="36"/>
        </w:rPr>
        <w:t>的</w:t>
      </w:r>
    </w:p>
    <w:p w:rsidR="000F09B2" w:rsidRDefault="000F09B2" w:rsidP="000F09B2">
      <w:pPr>
        <w:pStyle w:val="Word"/>
        <w:snapToGrid w:val="0"/>
        <w:jc w:val="left"/>
        <w:textAlignment w:val="center"/>
        <w:rPr>
          <w:rFonts w:ascii="游ゴシック" w:eastAsia="游ゴシック" w:hAnsi="游ゴシック" w:cs="ＭＳ 明朝" w:hint="default"/>
          <w:color w:val="auto"/>
          <w:spacing w:val="-10"/>
          <w:szCs w:val="36"/>
        </w:rPr>
      </w:pPr>
      <w:r>
        <w:rPr>
          <w:rFonts w:ascii="游ゴシック" w:eastAsia="游ゴシック" w:hAnsi="游ゴシック" w:cs="ＭＳ 明朝"/>
          <w:color w:val="auto"/>
          <w:spacing w:val="-10"/>
          <w:szCs w:val="36"/>
        </w:rPr>
        <w:t xml:space="preserve">　</w:t>
      </w:r>
      <w:r w:rsidR="00C55912">
        <w:rPr>
          <w:rFonts w:ascii="游ゴシック" w:eastAsia="游ゴシック" w:hAnsi="游ゴシック" w:cs="ＭＳ 明朝"/>
          <w:color w:val="auto"/>
          <w:spacing w:val="-10"/>
          <w:szCs w:val="36"/>
        </w:rPr>
        <w:t>な単位としつつも、各圏域の実態に即した対応が行えるよう、疾病ごとの受療動向等を踏</w:t>
      </w:r>
    </w:p>
    <w:p w:rsidR="000F09B2" w:rsidRDefault="000F09B2" w:rsidP="000F09B2">
      <w:pPr>
        <w:pStyle w:val="Word"/>
        <w:snapToGrid w:val="0"/>
        <w:jc w:val="left"/>
        <w:textAlignment w:val="center"/>
        <w:rPr>
          <w:rFonts w:ascii="游ゴシック" w:eastAsia="游ゴシック" w:hAnsi="游ゴシック" w:cs="ＭＳ 明朝" w:hint="default"/>
          <w:color w:val="auto"/>
          <w:spacing w:val="-10"/>
          <w:szCs w:val="36"/>
        </w:rPr>
      </w:pPr>
      <w:r>
        <w:rPr>
          <w:rFonts w:ascii="游ゴシック" w:eastAsia="游ゴシック" w:hAnsi="游ゴシック" w:cs="ＭＳ 明朝"/>
          <w:color w:val="auto"/>
          <w:spacing w:val="-10"/>
          <w:szCs w:val="36"/>
        </w:rPr>
        <w:t xml:space="preserve">　</w:t>
      </w:r>
      <w:r w:rsidR="00C55912">
        <w:rPr>
          <w:rFonts w:ascii="游ゴシック" w:eastAsia="游ゴシック" w:hAnsi="游ゴシック" w:cs="ＭＳ 明朝"/>
          <w:color w:val="auto"/>
          <w:spacing w:val="-10"/>
          <w:szCs w:val="36"/>
        </w:rPr>
        <w:t>まえ、各疾病</w:t>
      </w:r>
      <w:r w:rsidR="00C43C9F">
        <w:rPr>
          <w:rFonts w:ascii="游ゴシック" w:eastAsia="游ゴシック" w:hAnsi="游ゴシック" w:cs="ＭＳ 明朝"/>
          <w:color w:val="auto"/>
          <w:spacing w:val="-10"/>
          <w:szCs w:val="36"/>
        </w:rPr>
        <w:t>・事業ごとに医療連携体制の構築について検討を進めるとともに、必</w:t>
      </w:r>
      <w:r w:rsidR="00C55912">
        <w:rPr>
          <w:rFonts w:ascii="游ゴシック" w:eastAsia="游ゴシック" w:hAnsi="游ゴシック" w:cs="ＭＳ 明朝"/>
          <w:color w:val="auto"/>
          <w:spacing w:val="-10"/>
          <w:szCs w:val="36"/>
        </w:rPr>
        <w:t>要に応</w:t>
      </w:r>
    </w:p>
    <w:p w:rsidR="00D24F6B" w:rsidRDefault="00C55912" w:rsidP="000F09B2">
      <w:pPr>
        <w:pStyle w:val="Word"/>
        <w:snapToGrid w:val="0"/>
        <w:ind w:firstLineChars="100" w:firstLine="200"/>
        <w:jc w:val="left"/>
        <w:textAlignment w:val="center"/>
        <w:rPr>
          <w:rFonts w:ascii="游ゴシック" w:eastAsia="游ゴシック" w:hAnsi="游ゴシック" w:cs="ＭＳ 明朝" w:hint="default"/>
          <w:color w:val="auto"/>
          <w:spacing w:val="-10"/>
          <w:szCs w:val="36"/>
        </w:rPr>
      </w:pPr>
      <w:r>
        <w:rPr>
          <w:rFonts w:ascii="游ゴシック" w:eastAsia="游ゴシック" w:hAnsi="游ゴシック" w:cs="ＭＳ 明朝"/>
          <w:color w:val="auto"/>
          <w:spacing w:val="-10"/>
          <w:szCs w:val="36"/>
        </w:rPr>
        <w:t>じて第二次医療圏を越えた広域的な連携に向けて協議を進めることとします。</w:t>
      </w:r>
    </w:p>
    <w:p w:rsidR="00044ECC" w:rsidRDefault="00507677" w:rsidP="00044ECC">
      <w:pPr>
        <w:pStyle w:val="Word"/>
        <w:snapToGrid w:val="0"/>
        <w:jc w:val="left"/>
        <w:textAlignment w:val="center"/>
        <w:rPr>
          <w:rFonts w:ascii="游ゴシック" w:eastAsia="游ゴシック" w:hAnsi="游ゴシック" w:cs="ＭＳ 明朝" w:hint="default"/>
          <w:color w:val="auto"/>
          <w:spacing w:val="-10"/>
          <w:szCs w:val="36"/>
        </w:rPr>
      </w:pPr>
      <w:r>
        <w:rPr>
          <w:rFonts w:ascii="游ゴシック" w:eastAsia="游ゴシック" w:hAnsi="游ゴシック" w:cs="ＭＳ 明朝"/>
          <w:noProof/>
          <w:color w:val="auto"/>
          <w:spacing w:val="-10"/>
          <w:szCs w:val="36"/>
        </w:rPr>
        <mc:AlternateContent>
          <mc:Choice Requires="wps">
            <w:drawing>
              <wp:anchor distT="0" distB="0" distL="114300" distR="114300" simplePos="0" relativeHeight="251668480" behindDoc="0" locked="0" layoutInCell="1" allowOverlap="1" wp14:anchorId="13790ABC" wp14:editId="259D7C61">
                <wp:simplePos x="0" y="0"/>
                <wp:positionH relativeFrom="margin">
                  <wp:posOffset>31115</wp:posOffset>
                </wp:positionH>
                <wp:positionV relativeFrom="paragraph">
                  <wp:posOffset>210185</wp:posOffset>
                </wp:positionV>
                <wp:extent cx="5359400" cy="10731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5359400" cy="1073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96C1F" id="正方形/長方形 4" o:spid="_x0000_s1026" style="position:absolute;left:0;text-align:left;margin-left:2.45pt;margin-top:16.55pt;width:422pt;height:8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" filled="f" strokecolor="windowText" strokeweight="1pt">
                <w10:wrap anchorx="margin"/>
              </v:rect>
            </w:pict>
          </mc:Fallback>
        </mc:AlternateContent>
      </w:r>
    </w:p>
    <w:p w:rsidR="00507677" w:rsidRPr="00B94D5F" w:rsidRDefault="00507677" w:rsidP="00507677">
      <w:pPr>
        <w:pStyle w:val="Word"/>
        <w:snapToGrid w:val="0"/>
        <w:ind w:firstLineChars="100" w:firstLine="200"/>
        <w:jc w:val="left"/>
        <w:textAlignment w:val="center"/>
        <w:rPr>
          <w:rFonts w:ascii="游ゴシック" w:eastAsia="游ゴシック" w:hAnsi="游ゴシック" w:cs="ＭＳ 明朝" w:hint="default"/>
          <w:b/>
          <w:color w:val="auto"/>
          <w:spacing w:val="-10"/>
          <w:szCs w:val="36"/>
        </w:rPr>
      </w:pPr>
      <w:r w:rsidRPr="00B94D5F">
        <w:rPr>
          <w:rFonts w:ascii="游ゴシック" w:eastAsia="游ゴシック" w:hAnsi="游ゴシック" w:cs="ＭＳ 明朝"/>
          <w:b/>
          <w:color w:val="auto"/>
          <w:spacing w:val="-10"/>
          <w:szCs w:val="36"/>
        </w:rPr>
        <w:t>＜道計画素案新旧＞P59、65、72（脳卒中、心筋梗塞、糖尿病）</w:t>
      </w:r>
    </w:p>
    <w:p w:rsidR="00507677" w:rsidRDefault="00507677" w:rsidP="00507677">
      <w:pPr>
        <w:pStyle w:val="Word"/>
        <w:snapToGrid w:val="0"/>
        <w:jc w:val="left"/>
        <w:textAlignment w:val="center"/>
        <w:rPr>
          <w:rFonts w:ascii="游ゴシック" w:eastAsia="游ゴシック" w:hAnsi="游ゴシック" w:cs="ＭＳ 明朝" w:hint="default"/>
          <w:color w:val="auto"/>
          <w:spacing w:val="-10"/>
          <w:szCs w:val="36"/>
        </w:rPr>
      </w:pPr>
      <w:r>
        <w:rPr>
          <w:rFonts w:ascii="游ゴシック" w:eastAsia="游ゴシック" w:hAnsi="游ゴシック" w:cs="ＭＳ 明朝"/>
          <w:color w:val="auto"/>
          <w:spacing w:val="-10"/>
          <w:szCs w:val="36"/>
        </w:rPr>
        <w:t xml:space="preserve">　　現状において急性期医療が完結しない医療圏においては、近隣圏域の医療機関との連携　</w:t>
      </w:r>
    </w:p>
    <w:p w:rsidR="000F09B2" w:rsidRDefault="00507677" w:rsidP="00507677">
      <w:pPr>
        <w:pStyle w:val="Word"/>
        <w:snapToGrid w:val="0"/>
        <w:ind w:firstLineChars="100" w:firstLine="200"/>
        <w:jc w:val="left"/>
        <w:textAlignment w:val="center"/>
        <w:rPr>
          <w:rFonts w:ascii="游ゴシック" w:eastAsia="游ゴシック" w:hAnsi="游ゴシック" w:cs="ＭＳ 明朝" w:hint="default"/>
          <w:color w:val="auto"/>
          <w:spacing w:val="-10"/>
          <w:szCs w:val="36"/>
        </w:rPr>
      </w:pPr>
      <w:r>
        <w:rPr>
          <w:rFonts w:ascii="游ゴシック" w:eastAsia="游ゴシック" w:hAnsi="游ゴシック" w:cs="ＭＳ 明朝"/>
          <w:color w:val="auto"/>
          <w:spacing w:val="-10"/>
          <w:szCs w:val="36"/>
        </w:rPr>
        <w:t>や、保健医療福祉圏域連携推進会議等を活用し病病連携・病診連携のさらなる推進を図る</w:t>
      </w:r>
    </w:p>
    <w:p w:rsidR="00507677" w:rsidRDefault="00507677" w:rsidP="000F09B2">
      <w:pPr>
        <w:pStyle w:val="Word"/>
        <w:snapToGrid w:val="0"/>
        <w:ind w:firstLineChars="100" w:firstLine="200"/>
        <w:jc w:val="left"/>
        <w:textAlignment w:val="center"/>
        <w:rPr>
          <w:rFonts w:ascii="游ゴシック" w:eastAsia="游ゴシック" w:hAnsi="游ゴシック" w:cs="ＭＳ 明朝" w:hint="default"/>
          <w:color w:val="auto"/>
          <w:spacing w:val="-10"/>
          <w:szCs w:val="36"/>
        </w:rPr>
      </w:pPr>
      <w:r>
        <w:rPr>
          <w:rFonts w:ascii="游ゴシック" w:eastAsia="游ゴシック" w:hAnsi="游ゴシック" w:cs="ＭＳ 明朝"/>
          <w:color w:val="auto"/>
          <w:spacing w:val="-10"/>
          <w:szCs w:val="36"/>
        </w:rPr>
        <w:t>など、必要な医療連携体制の確保に努めます。</w:t>
      </w:r>
    </w:p>
    <w:p w:rsidR="00507677" w:rsidRDefault="00507677" w:rsidP="00044ECC">
      <w:pPr>
        <w:pStyle w:val="Word"/>
        <w:snapToGrid w:val="0"/>
        <w:jc w:val="left"/>
        <w:textAlignment w:val="center"/>
        <w:rPr>
          <w:rFonts w:ascii="游ゴシック" w:eastAsia="游ゴシック" w:hAnsi="游ゴシック" w:cs="ＭＳ 明朝" w:hint="default"/>
          <w:color w:val="auto"/>
          <w:spacing w:val="-10"/>
          <w:szCs w:val="36"/>
        </w:rPr>
      </w:pPr>
    </w:p>
    <w:p w:rsidR="00B94D5F" w:rsidRPr="00507677" w:rsidRDefault="00C55912" w:rsidP="00C7766E">
      <w:pPr>
        <w:pStyle w:val="Word"/>
        <w:snapToGrid w:val="0"/>
        <w:ind w:firstLineChars="100" w:firstLine="201"/>
        <w:jc w:val="left"/>
        <w:textAlignment w:val="center"/>
        <w:rPr>
          <w:rFonts w:ascii="游ゴシック" w:eastAsia="游ゴシック" w:hAnsi="游ゴシック" w:cs="ＭＳ 明朝" w:hint="default"/>
          <w:color w:val="auto"/>
          <w:spacing w:val="-10"/>
          <w:szCs w:val="36"/>
        </w:rPr>
      </w:pPr>
      <w:r w:rsidRPr="00C55912">
        <w:rPr>
          <w:rFonts w:ascii="ＭＳ 明朝" w:eastAsia="ＭＳ 明朝" w:hAnsi="ＭＳ 明朝" w:cs="ＭＳ 明朝"/>
          <w:b/>
          <w:color w:val="auto"/>
          <w:spacing w:val="-10"/>
          <w:szCs w:val="36"/>
        </w:rPr>
        <w:t>➢</w:t>
      </w:r>
      <w:r w:rsidRPr="00C55912">
        <w:rPr>
          <w:rFonts w:ascii="游ゴシック" w:eastAsia="游ゴシック" w:hAnsi="游ゴシック" w:cs="ＭＳ 明朝"/>
          <w:b/>
          <w:color w:val="auto"/>
          <w:spacing w:val="-10"/>
          <w:szCs w:val="36"/>
        </w:rPr>
        <w:t xml:space="preserve"> 記載のポイント</w:t>
      </w:r>
      <w:r w:rsidR="00507677">
        <w:rPr>
          <w:rFonts w:ascii="游ゴシック" w:eastAsia="游ゴシック" w:hAnsi="游ゴシック" w:cs="ＭＳ 明朝"/>
          <w:color w:val="auto"/>
          <w:spacing w:val="-10"/>
          <w:szCs w:val="36"/>
        </w:rPr>
        <w:t xml:space="preserve">　</w:t>
      </w:r>
    </w:p>
    <w:p w:rsidR="00EB15E1" w:rsidRDefault="00507677" w:rsidP="00EB15E1">
      <w:pPr>
        <w:pStyle w:val="Word"/>
        <w:snapToGrid w:val="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 xml:space="preserve">　○</w:t>
      </w:r>
      <w:r w:rsidR="00BE1B31">
        <w:rPr>
          <w:rFonts w:ascii="游ゴシック" w:eastAsia="游ゴシック" w:hAnsi="游ゴシック" w:cs="メイリオ"/>
          <w:color w:val="auto"/>
          <w:spacing w:val="-10"/>
          <w:szCs w:val="36"/>
        </w:rPr>
        <w:t xml:space="preserve">　</w:t>
      </w:r>
      <w:r w:rsidR="00B94D5F">
        <w:rPr>
          <w:rFonts w:ascii="游ゴシック" w:eastAsia="游ゴシック" w:hAnsi="游ゴシック" w:cs="メイリオ"/>
          <w:color w:val="auto"/>
          <w:spacing w:val="-10"/>
          <w:szCs w:val="36"/>
        </w:rPr>
        <w:t>「広域的な協議」については、これまでも病院間、病院・診療所間での患者情報の共有</w:t>
      </w:r>
    </w:p>
    <w:p w:rsidR="00EB15E1" w:rsidRDefault="00B94D5F" w:rsidP="00EB15E1">
      <w:pPr>
        <w:pStyle w:val="Word"/>
        <w:snapToGrid w:val="0"/>
        <w:ind w:firstLineChars="200" w:firstLine="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等が個々に行われているが、医療計画を更に推進するという考え方の下、</w:t>
      </w:r>
      <w:r w:rsidR="00C43C9F">
        <w:rPr>
          <w:rFonts w:ascii="游ゴシック" w:eastAsia="游ゴシック" w:hAnsi="游ゴシック" w:cs="メイリオ"/>
          <w:color w:val="auto"/>
          <w:spacing w:val="-10"/>
          <w:szCs w:val="36"/>
        </w:rPr>
        <w:t>保健医療福祉圏</w:t>
      </w:r>
      <w:r w:rsidR="00EB15E1">
        <w:rPr>
          <w:rFonts w:ascii="游ゴシック" w:eastAsia="游ゴシック" w:hAnsi="游ゴシック" w:cs="メイリオ"/>
          <w:color w:val="auto"/>
          <w:spacing w:val="-10"/>
          <w:szCs w:val="36"/>
        </w:rPr>
        <w:t xml:space="preserve">　</w:t>
      </w:r>
    </w:p>
    <w:p w:rsidR="00EB15E1" w:rsidRDefault="00C43C9F" w:rsidP="00EB15E1">
      <w:pPr>
        <w:pStyle w:val="Word"/>
        <w:snapToGrid w:val="0"/>
        <w:ind w:firstLineChars="200" w:firstLine="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域連携推進会議（専門部会等を含む）や既存の会議体を活用して、例えば定期的に保健所</w:t>
      </w:r>
    </w:p>
    <w:p w:rsidR="00EB15E1" w:rsidRDefault="00C43C9F" w:rsidP="00EB15E1">
      <w:pPr>
        <w:pStyle w:val="Word"/>
        <w:snapToGrid w:val="0"/>
        <w:ind w:firstLineChars="200" w:firstLine="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からデータの提供を行い、情報の共有や意見交換等を行っていただき、病病連携・病診連</w:t>
      </w:r>
    </w:p>
    <w:p w:rsidR="00B94D5F" w:rsidRDefault="00C43C9F" w:rsidP="00EB15E1">
      <w:pPr>
        <w:pStyle w:val="Word"/>
        <w:snapToGrid w:val="0"/>
        <w:ind w:firstLineChars="200" w:firstLine="40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color w:val="auto"/>
          <w:spacing w:val="-10"/>
          <w:szCs w:val="36"/>
        </w:rPr>
        <w:t>携の更なる推進を図っていくという趣旨。</w:t>
      </w:r>
    </w:p>
    <w:p w:rsidR="00B34275" w:rsidRDefault="00B34275" w:rsidP="00EB15E1">
      <w:pPr>
        <w:pStyle w:val="Word"/>
        <w:snapToGrid w:val="0"/>
        <w:ind w:firstLineChars="200" w:firstLine="400"/>
        <w:jc w:val="left"/>
        <w:textAlignment w:val="center"/>
        <w:rPr>
          <w:rFonts w:ascii="游ゴシック" w:eastAsia="游ゴシック" w:hAnsi="游ゴシック" w:cs="メイリオ" w:hint="default"/>
          <w:color w:val="auto"/>
          <w:spacing w:val="-10"/>
          <w:szCs w:val="36"/>
        </w:rPr>
      </w:pPr>
    </w:p>
    <w:p w:rsidR="0072503D" w:rsidRDefault="00B34275" w:rsidP="0072503D">
      <w:pPr>
        <w:pStyle w:val="Word"/>
        <w:snapToGrid w:val="0"/>
        <w:ind w:firstLineChars="200" w:firstLine="400"/>
        <w:jc w:val="left"/>
        <w:textAlignment w:val="center"/>
        <w:rPr>
          <w:rFonts w:ascii="游ゴシック" w:eastAsia="游ゴシック" w:hAnsi="游ゴシック" w:cs="メイリオ" w:hint="default"/>
          <w:color w:val="FF0000"/>
          <w:spacing w:val="-10"/>
          <w:szCs w:val="36"/>
        </w:rPr>
      </w:pPr>
      <w:r w:rsidRPr="00B34275">
        <w:rPr>
          <w:rFonts w:ascii="游ゴシック" w:eastAsia="游ゴシック" w:hAnsi="游ゴシック" w:cs="メイリオ"/>
          <w:color w:val="FF0000"/>
          <w:spacing w:val="-10"/>
          <w:szCs w:val="36"/>
        </w:rPr>
        <w:t>※　構想区域や二次医療圏の見直しについては、</w:t>
      </w:r>
      <w:r w:rsidR="0072503D">
        <w:rPr>
          <w:rFonts w:ascii="游ゴシック" w:eastAsia="游ゴシック" w:hAnsi="游ゴシック" w:cs="メイリオ"/>
          <w:color w:val="FF0000"/>
          <w:spacing w:val="-10"/>
          <w:szCs w:val="36"/>
        </w:rPr>
        <w:t>今後</w:t>
      </w:r>
      <w:r w:rsidRPr="00B34275">
        <w:rPr>
          <w:rFonts w:ascii="游ゴシック" w:eastAsia="游ゴシック" w:hAnsi="游ゴシック" w:cs="メイリオ"/>
          <w:color w:val="FF0000"/>
          <w:spacing w:val="-10"/>
          <w:szCs w:val="36"/>
        </w:rPr>
        <w:t>、地域の意見を</w:t>
      </w:r>
      <w:r w:rsidR="008B4599">
        <w:rPr>
          <w:rFonts w:ascii="游ゴシック" w:eastAsia="游ゴシック" w:hAnsi="游ゴシック" w:cs="メイリオ"/>
          <w:color w:val="FF0000"/>
          <w:spacing w:val="-10"/>
          <w:szCs w:val="36"/>
        </w:rPr>
        <w:t>伺う</w:t>
      </w:r>
      <w:r w:rsidRPr="00B34275">
        <w:rPr>
          <w:rFonts w:ascii="游ゴシック" w:eastAsia="游ゴシック" w:hAnsi="游ゴシック" w:cs="メイリオ"/>
          <w:color w:val="FF0000"/>
          <w:spacing w:val="-10"/>
          <w:szCs w:val="36"/>
        </w:rPr>
        <w:t>場を</w:t>
      </w:r>
      <w:r w:rsidR="008B4599">
        <w:rPr>
          <w:rFonts w:ascii="游ゴシック" w:eastAsia="游ゴシック" w:hAnsi="游ゴシック" w:cs="メイリオ"/>
          <w:color w:val="FF0000"/>
          <w:spacing w:val="-10"/>
          <w:szCs w:val="36"/>
        </w:rPr>
        <w:t>設ける</w:t>
      </w:r>
      <w:r w:rsidR="00855C1D">
        <w:rPr>
          <w:rFonts w:ascii="游ゴシック" w:eastAsia="游ゴシック" w:hAnsi="游ゴシック" w:cs="メイリオ"/>
          <w:color w:val="FF0000"/>
          <w:spacing w:val="-10"/>
          <w:szCs w:val="36"/>
        </w:rPr>
        <w:t>こと</w:t>
      </w:r>
    </w:p>
    <w:p w:rsidR="00B34275" w:rsidRPr="00B34275" w:rsidRDefault="00855C1D" w:rsidP="0072503D">
      <w:pPr>
        <w:pStyle w:val="Word"/>
        <w:snapToGrid w:val="0"/>
        <w:ind w:firstLineChars="300" w:firstLine="600"/>
        <w:jc w:val="left"/>
        <w:textAlignment w:val="center"/>
        <w:rPr>
          <w:rFonts w:ascii="游ゴシック" w:eastAsia="游ゴシック" w:hAnsi="游ゴシック" w:cs="メイリオ" w:hint="default"/>
          <w:color w:val="FF0000"/>
          <w:spacing w:val="-10"/>
          <w:szCs w:val="36"/>
        </w:rPr>
      </w:pPr>
      <w:r>
        <w:rPr>
          <w:rFonts w:ascii="游ゴシック" w:eastAsia="游ゴシック" w:hAnsi="游ゴシック" w:cs="メイリオ"/>
          <w:color w:val="FF0000"/>
          <w:spacing w:val="-10"/>
          <w:szCs w:val="36"/>
        </w:rPr>
        <w:t>を検討しているところです。</w:t>
      </w:r>
    </w:p>
    <w:p w:rsidR="00A72243" w:rsidRDefault="00A72243" w:rsidP="0072503D">
      <w:pPr>
        <w:pStyle w:val="Word"/>
        <w:snapToGrid w:val="0"/>
        <w:jc w:val="left"/>
        <w:textAlignment w:val="center"/>
        <w:rPr>
          <w:rFonts w:ascii="游ゴシック" w:eastAsia="游ゴシック" w:hAnsi="游ゴシック" w:cs="メイリオ" w:hint="default"/>
          <w:color w:val="auto"/>
          <w:spacing w:val="-10"/>
          <w:szCs w:val="36"/>
        </w:rPr>
      </w:pPr>
    </w:p>
    <w:p w:rsidR="00C43C9F" w:rsidRDefault="00C43C9F" w:rsidP="00C43C9F">
      <w:pPr>
        <w:pStyle w:val="Word"/>
        <w:snapToGrid w:val="0"/>
        <w:jc w:val="left"/>
        <w:textAlignment w:val="center"/>
        <w:rPr>
          <w:rFonts w:ascii="游ゴシック" w:eastAsia="游ゴシック" w:hAnsi="游ゴシック" w:cs="メイリオ" w:hint="default"/>
          <w:color w:val="auto"/>
          <w:spacing w:val="-10"/>
          <w:szCs w:val="36"/>
        </w:rPr>
      </w:pPr>
      <w:r>
        <w:rPr>
          <w:rFonts w:ascii="游ゴシック" w:eastAsia="游ゴシック" w:hAnsi="游ゴシック" w:cs="メイリオ"/>
          <w:b/>
          <w:color w:val="FFFFFF" w:themeColor="background1"/>
          <w:spacing w:val="-10"/>
          <w:szCs w:val="36"/>
          <w:shd w:val="clear" w:color="auto" w:fill="2F5496" w:themeFill="accent5" w:themeFillShade="BF"/>
        </w:rPr>
        <w:t>【地域連携クリティカルパス</w:t>
      </w:r>
      <w:r w:rsidRPr="00C43C9F">
        <w:rPr>
          <w:rFonts w:ascii="游ゴシック" w:eastAsia="游ゴシック" w:hAnsi="游ゴシック" w:cs="メイリオ"/>
          <w:b/>
          <w:color w:val="FFFFFF" w:themeColor="background1"/>
          <w:spacing w:val="-10"/>
          <w:szCs w:val="36"/>
          <w:shd w:val="clear" w:color="auto" w:fill="2F5496" w:themeFill="accent5" w:themeFillShade="BF"/>
        </w:rPr>
        <w:t>】</w:t>
      </w:r>
    </w:p>
    <w:p w:rsidR="00C43C9F" w:rsidRPr="00C43C9F" w:rsidRDefault="00C43C9F" w:rsidP="002A2392">
      <w:pPr>
        <w:snapToGrid w:val="0"/>
        <w:ind w:left="440" w:hangingChars="200" w:hanging="440"/>
        <w:rPr>
          <w:rFonts w:ascii="游ゴシック" w:eastAsia="游ゴシック" w:hAnsi="游ゴシック"/>
        </w:rPr>
      </w:pPr>
      <w:r w:rsidRPr="00C43C9F">
        <w:rPr>
          <w:rFonts w:ascii="游ゴシック" w:eastAsia="游ゴシック" w:hAnsi="游ゴシック" w:hint="eastAsia"/>
        </w:rPr>
        <w:t xml:space="preserve">　○　医療連携を推進するツールである地域連携クリティカルパスについては、新たな</w:t>
      </w:r>
      <w:r w:rsidRPr="00C43C9F">
        <w:rPr>
          <w:rFonts w:ascii="游ゴシック" w:eastAsia="游ゴシック" w:hAnsi="游ゴシック" w:hint="eastAsia"/>
        </w:rPr>
        <w:lastRenderedPageBreak/>
        <w:t>道計画においても、「脳卒中」「心筋梗塞等の心血管疾患」「糖尿病」の３疾病において、導入圏域数を指標に設定している。</w:t>
      </w:r>
    </w:p>
    <w:p w:rsidR="00C43C9F" w:rsidRDefault="00C43C9F" w:rsidP="002A2392">
      <w:pPr>
        <w:snapToGrid w:val="0"/>
        <w:ind w:left="440" w:hangingChars="200" w:hanging="440"/>
        <w:rPr>
          <w:rFonts w:ascii="游ゴシック" w:eastAsia="游ゴシック" w:hAnsi="游ゴシック"/>
        </w:rPr>
      </w:pPr>
      <w:r w:rsidRPr="00C43C9F">
        <w:rPr>
          <w:rFonts w:ascii="游ゴシック" w:eastAsia="游ゴシック" w:hAnsi="游ゴシック" w:hint="eastAsia"/>
        </w:rPr>
        <w:t xml:space="preserve">　　　地域連携クリティカルパスは、第二次医療圏ごとの導入を基本としていることから、保健所は、圏域内における導入に係る調整を引き続き行うとともに、地域推進方針においてもその旨を記載すること。</w:t>
      </w:r>
    </w:p>
    <w:p w:rsidR="00C43C9F" w:rsidRPr="00BE1B31" w:rsidRDefault="00C43C9F" w:rsidP="00C43C9F">
      <w:pPr>
        <w:snapToGrid w:val="0"/>
        <w:rPr>
          <w:rFonts w:ascii="游ゴシック" w:eastAsia="游ゴシック" w:hAnsi="游ゴシック"/>
        </w:rPr>
      </w:pPr>
    </w:p>
    <w:p w:rsidR="00C43C9F" w:rsidRDefault="00C43C9F" w:rsidP="00C43C9F">
      <w:pPr>
        <w:snapToGrid w:val="0"/>
        <w:rPr>
          <w:rFonts w:ascii="游ゴシック" w:eastAsia="游ゴシック" w:hAnsi="游ゴシック"/>
        </w:rPr>
      </w:pPr>
      <w:r>
        <w:rPr>
          <w:rFonts w:ascii="游ゴシック" w:eastAsia="游ゴシック" w:hAnsi="游ゴシック" w:cs="メイリオ"/>
          <w:b/>
          <w:color w:val="FFFFFF" w:themeColor="background1"/>
          <w:spacing w:val="-10"/>
          <w:szCs w:val="36"/>
          <w:shd w:val="clear" w:color="auto" w:fill="2F5496" w:themeFill="accent5" w:themeFillShade="BF"/>
        </w:rPr>
        <w:t>【</w:t>
      </w:r>
      <w:r>
        <w:rPr>
          <w:rFonts w:ascii="游ゴシック" w:eastAsia="游ゴシック" w:hAnsi="游ゴシック" w:cs="メイリオ" w:hint="eastAsia"/>
          <w:b/>
          <w:color w:val="FFFFFF" w:themeColor="background1"/>
          <w:spacing w:val="-10"/>
          <w:szCs w:val="36"/>
          <w:shd w:val="clear" w:color="auto" w:fill="2F5496" w:themeFill="accent5" w:themeFillShade="BF"/>
        </w:rPr>
        <w:t>保健所が実施主体の事業</w:t>
      </w:r>
      <w:r w:rsidRPr="00C43C9F">
        <w:rPr>
          <w:rFonts w:ascii="游ゴシック" w:eastAsia="游ゴシック" w:hAnsi="游ゴシック" w:cs="メイリオ"/>
          <w:b/>
          <w:color w:val="FFFFFF" w:themeColor="background1"/>
          <w:spacing w:val="-10"/>
          <w:szCs w:val="36"/>
          <w:shd w:val="clear" w:color="auto" w:fill="2F5496" w:themeFill="accent5" w:themeFillShade="BF"/>
        </w:rPr>
        <w:t>】</w:t>
      </w:r>
    </w:p>
    <w:p w:rsidR="00C43C9F" w:rsidRDefault="00C43C9F" w:rsidP="00BE1B31">
      <w:pPr>
        <w:snapToGrid w:val="0"/>
        <w:ind w:left="440" w:hangingChars="200" w:hanging="440"/>
        <w:rPr>
          <w:rFonts w:ascii="游ゴシック" w:eastAsia="游ゴシック" w:hAnsi="游ゴシック"/>
        </w:rPr>
      </w:pPr>
      <w:r>
        <w:rPr>
          <w:rFonts w:ascii="游ゴシック" w:eastAsia="游ゴシック" w:hAnsi="游ゴシック" w:hint="eastAsia"/>
        </w:rPr>
        <w:t xml:space="preserve">　○　医療連携体</w:t>
      </w:r>
      <w:r w:rsidR="00DA352B">
        <w:rPr>
          <w:rFonts w:ascii="游ゴシック" w:eastAsia="游ゴシック" w:hAnsi="游ゴシック" w:hint="eastAsia"/>
        </w:rPr>
        <w:t>制推進事業などを活用し、</w:t>
      </w:r>
      <w:r w:rsidR="002A2392">
        <w:rPr>
          <w:rFonts w:ascii="游ゴシック" w:eastAsia="游ゴシック" w:hAnsi="游ゴシック" w:hint="eastAsia"/>
        </w:rPr>
        <w:t>医療連携体制の推進に資する</w:t>
      </w:r>
      <w:r>
        <w:rPr>
          <w:rFonts w:ascii="游ゴシック" w:eastAsia="游ゴシック" w:hAnsi="游ゴシック" w:hint="eastAsia"/>
        </w:rPr>
        <w:t>各保健所における個別事業について記載すること。</w:t>
      </w:r>
    </w:p>
    <w:p w:rsidR="00C43C9F" w:rsidRPr="00BE1B31" w:rsidRDefault="00C43C9F" w:rsidP="00C43C9F">
      <w:pPr>
        <w:snapToGrid w:val="0"/>
        <w:rPr>
          <w:rFonts w:ascii="游ゴシック" w:eastAsia="游ゴシック" w:hAnsi="游ゴシック"/>
        </w:rPr>
      </w:pPr>
    </w:p>
    <w:p w:rsidR="00C43C9F" w:rsidRPr="00C43C9F" w:rsidRDefault="00C43C9F" w:rsidP="00C43C9F">
      <w:pPr>
        <w:snapToGrid w:val="0"/>
        <w:rPr>
          <w:rFonts w:ascii="游ゴシック" w:eastAsia="游ゴシック" w:hAnsi="游ゴシック" w:cs="メイリオ"/>
          <w:b/>
          <w:color w:val="FFFFFF" w:themeColor="background1"/>
          <w:spacing w:val="-10"/>
          <w:szCs w:val="36"/>
          <w:shd w:val="clear" w:color="auto" w:fill="2F5496" w:themeFill="accent5" w:themeFillShade="BF"/>
        </w:rPr>
      </w:pPr>
      <w:r>
        <w:rPr>
          <w:rFonts w:ascii="游ゴシック" w:eastAsia="游ゴシック" w:hAnsi="游ゴシック" w:cs="メイリオ"/>
          <w:b/>
          <w:color w:val="FFFFFF" w:themeColor="background1"/>
          <w:spacing w:val="-10"/>
          <w:szCs w:val="36"/>
          <w:shd w:val="clear" w:color="auto" w:fill="2F5496" w:themeFill="accent5" w:themeFillShade="BF"/>
        </w:rPr>
        <w:t>【</w:t>
      </w:r>
      <w:r>
        <w:rPr>
          <w:rFonts w:ascii="游ゴシック" w:eastAsia="游ゴシック" w:hAnsi="游ゴシック" w:cs="メイリオ" w:hint="eastAsia"/>
          <w:b/>
          <w:color w:val="FFFFFF" w:themeColor="background1"/>
          <w:spacing w:val="-10"/>
          <w:szCs w:val="36"/>
          <w:shd w:val="clear" w:color="auto" w:fill="2F5496" w:themeFill="accent5" w:themeFillShade="BF"/>
        </w:rPr>
        <w:t>５疾病・６事業及び在宅医療に係る記載</w:t>
      </w:r>
      <w:r w:rsidRPr="00C43C9F">
        <w:rPr>
          <w:rFonts w:ascii="游ゴシック" w:eastAsia="游ゴシック" w:hAnsi="游ゴシック" w:cs="メイリオ"/>
          <w:b/>
          <w:color w:val="FFFFFF" w:themeColor="background1"/>
          <w:spacing w:val="-10"/>
          <w:szCs w:val="36"/>
          <w:shd w:val="clear" w:color="auto" w:fill="2F5496" w:themeFill="accent5" w:themeFillShade="BF"/>
        </w:rPr>
        <w:t>】</w:t>
      </w:r>
    </w:p>
    <w:p w:rsidR="00C43C9F" w:rsidRPr="00C43C9F" w:rsidRDefault="00C43C9F" w:rsidP="002A2392">
      <w:pPr>
        <w:snapToGrid w:val="0"/>
        <w:ind w:left="440" w:hangingChars="200" w:hanging="440"/>
        <w:rPr>
          <w:rFonts w:ascii="游ゴシック" w:eastAsia="游ゴシック" w:hAnsi="游ゴシック"/>
        </w:rPr>
      </w:pPr>
      <w:r>
        <w:rPr>
          <w:rFonts w:ascii="游ゴシック" w:eastAsia="游ゴシック" w:hAnsi="游ゴシック" w:hint="eastAsia"/>
        </w:rPr>
        <w:t xml:space="preserve">　○　道計画をベースに記載することとするが、個別の疾病等に係る留意事項などについて、必要に応じて本庁所管課から別途依頼する。</w:t>
      </w:r>
    </w:p>
    <w:p w:rsidR="00C43C9F" w:rsidRDefault="00C43C9F" w:rsidP="00C43C9F">
      <w:pPr>
        <w:snapToGrid w:val="0"/>
        <w:rPr>
          <w:rFonts w:ascii="游ゴシック" w:eastAsia="游ゴシック" w:hAnsi="游ゴシック"/>
        </w:rPr>
      </w:pPr>
    </w:p>
    <w:p w:rsidR="007931B6" w:rsidRPr="007931B6" w:rsidRDefault="007931B6" w:rsidP="00C43C9F">
      <w:pPr>
        <w:snapToGrid w:val="0"/>
        <w:rPr>
          <w:rFonts w:ascii="游ゴシック" w:eastAsia="游ゴシック" w:hAnsi="游ゴシック"/>
          <w:b/>
        </w:rPr>
      </w:pPr>
      <w:r w:rsidRPr="007931B6">
        <w:rPr>
          <w:rFonts w:ascii="游ゴシック" w:eastAsia="游ゴシック" w:hAnsi="游ゴシック" w:hint="eastAsia"/>
          <w:b/>
        </w:rPr>
        <w:t>１　がんの医療連携体制</w:t>
      </w:r>
    </w:p>
    <w:p w:rsidR="007931B6" w:rsidRDefault="007931B6" w:rsidP="00044ECC">
      <w:pPr>
        <w:snapToGrid w:val="0"/>
        <w:rPr>
          <w:rFonts w:ascii="游ゴシック" w:eastAsia="游ゴシック" w:hAnsi="游ゴシック"/>
        </w:rPr>
      </w:pPr>
      <w:r>
        <w:rPr>
          <w:rFonts w:ascii="游ゴシック" w:eastAsia="游ゴシック" w:hAnsi="游ゴシック" w:hint="eastAsia"/>
        </w:rPr>
        <w:t>（１）現状</w:t>
      </w:r>
    </w:p>
    <w:p w:rsidR="007931B6" w:rsidRDefault="007931B6" w:rsidP="00C43C9F">
      <w:pPr>
        <w:snapToGrid w:val="0"/>
        <w:rPr>
          <w:rFonts w:ascii="游ゴシック" w:eastAsia="游ゴシック" w:hAnsi="游ゴシック"/>
        </w:rPr>
      </w:pPr>
      <w:r>
        <w:rPr>
          <w:rFonts w:ascii="游ゴシック" w:eastAsia="游ゴシック" w:hAnsi="游ゴシック" w:hint="eastAsia"/>
        </w:rPr>
        <w:t>（２）課題</w:t>
      </w:r>
    </w:p>
    <w:p w:rsidR="007931B6" w:rsidRDefault="007931B6" w:rsidP="00C43C9F">
      <w:pPr>
        <w:snapToGrid w:val="0"/>
        <w:rPr>
          <w:rFonts w:ascii="游ゴシック" w:eastAsia="游ゴシック" w:hAnsi="游ゴシック"/>
        </w:rPr>
      </w:pPr>
      <w:r>
        <w:rPr>
          <w:rFonts w:ascii="游ゴシック" w:eastAsia="游ゴシック" w:hAnsi="游ゴシック" w:hint="eastAsia"/>
        </w:rPr>
        <w:t>（３）必要な医療機能</w:t>
      </w:r>
    </w:p>
    <w:p w:rsidR="007931B6" w:rsidRDefault="007931B6" w:rsidP="00C43C9F">
      <w:pPr>
        <w:snapToGrid w:val="0"/>
        <w:rPr>
          <w:rFonts w:ascii="游ゴシック" w:eastAsia="游ゴシック" w:hAnsi="游ゴシック"/>
        </w:rPr>
      </w:pPr>
      <w:r>
        <w:rPr>
          <w:rFonts w:ascii="游ゴシック" w:eastAsia="游ゴシック" w:hAnsi="游ゴシック" w:hint="eastAsia"/>
        </w:rPr>
        <w:t>（４）数値目標等</w:t>
      </w:r>
    </w:p>
    <w:p w:rsidR="007931B6" w:rsidRDefault="007931B6" w:rsidP="00C43C9F">
      <w:pPr>
        <w:snapToGrid w:val="0"/>
        <w:rPr>
          <w:rFonts w:ascii="游ゴシック" w:eastAsia="游ゴシック" w:hAnsi="游ゴシック"/>
        </w:rPr>
      </w:pPr>
      <w:r>
        <w:rPr>
          <w:rFonts w:ascii="游ゴシック" w:eastAsia="游ゴシック" w:hAnsi="游ゴシック" w:hint="eastAsia"/>
        </w:rPr>
        <w:t>（５）数値目標等を達成するために必要な施策</w:t>
      </w:r>
    </w:p>
    <w:p w:rsidR="007931B6" w:rsidRDefault="007931B6" w:rsidP="00C43C9F">
      <w:pPr>
        <w:snapToGrid w:val="0"/>
        <w:rPr>
          <w:rFonts w:ascii="游ゴシック" w:eastAsia="游ゴシック" w:hAnsi="游ゴシック"/>
        </w:rPr>
      </w:pPr>
      <w:r>
        <w:rPr>
          <w:rFonts w:ascii="游ゴシック" w:eastAsia="游ゴシック" w:hAnsi="游ゴシック" w:hint="eastAsia"/>
        </w:rPr>
        <w:t>（６）医療機関等の具体的名称</w:t>
      </w:r>
    </w:p>
    <w:p w:rsidR="007931B6" w:rsidRDefault="007931B6" w:rsidP="00C43C9F">
      <w:pPr>
        <w:snapToGrid w:val="0"/>
        <w:rPr>
          <w:rFonts w:ascii="游ゴシック" w:eastAsia="游ゴシック" w:hAnsi="游ゴシック"/>
        </w:rPr>
      </w:pPr>
      <w:r>
        <w:rPr>
          <w:rFonts w:ascii="游ゴシック" w:eastAsia="游ゴシック" w:hAnsi="游ゴシック" w:hint="eastAsia"/>
        </w:rPr>
        <w:t>（７）歯科医療機関（病院歯科、歯科診療所）の役割</w:t>
      </w:r>
    </w:p>
    <w:p w:rsidR="007931B6" w:rsidRDefault="007931B6" w:rsidP="00C43C9F">
      <w:pPr>
        <w:snapToGrid w:val="0"/>
        <w:rPr>
          <w:rFonts w:ascii="游ゴシック" w:eastAsia="游ゴシック" w:hAnsi="游ゴシック"/>
        </w:rPr>
      </w:pPr>
      <w:r>
        <w:rPr>
          <w:rFonts w:ascii="游ゴシック" w:eastAsia="游ゴシック" w:hAnsi="游ゴシック" w:hint="eastAsia"/>
        </w:rPr>
        <w:t>（８）薬局の役割</w:t>
      </w:r>
    </w:p>
    <w:p w:rsidR="007931B6" w:rsidRDefault="007931B6" w:rsidP="00C43C9F">
      <w:pPr>
        <w:snapToGrid w:val="0"/>
        <w:rPr>
          <w:rFonts w:ascii="游ゴシック" w:eastAsia="游ゴシック" w:hAnsi="游ゴシック"/>
        </w:rPr>
      </w:pPr>
      <w:r>
        <w:rPr>
          <w:rFonts w:ascii="游ゴシック" w:eastAsia="游ゴシック" w:hAnsi="游ゴシック" w:hint="eastAsia"/>
        </w:rPr>
        <w:t>（９）訪問看護事業所の役割</w:t>
      </w:r>
    </w:p>
    <w:p w:rsidR="007931B6" w:rsidRDefault="007931B6" w:rsidP="00C43C9F">
      <w:pPr>
        <w:snapToGrid w:val="0"/>
        <w:rPr>
          <w:rFonts w:ascii="游ゴシック" w:eastAsia="游ゴシック" w:hAnsi="游ゴシック"/>
        </w:rPr>
      </w:pPr>
    </w:p>
    <w:p w:rsidR="007931B6" w:rsidRPr="007931B6" w:rsidRDefault="007931B6" w:rsidP="00C43C9F">
      <w:pPr>
        <w:snapToGrid w:val="0"/>
        <w:rPr>
          <w:rFonts w:ascii="游ゴシック" w:eastAsia="游ゴシック" w:hAnsi="游ゴシック"/>
          <w:b/>
        </w:rPr>
      </w:pPr>
      <w:r w:rsidRPr="007931B6">
        <w:rPr>
          <w:rFonts w:ascii="游ゴシック" w:eastAsia="游ゴシック" w:hAnsi="游ゴシック" w:hint="eastAsia"/>
          <w:b/>
        </w:rPr>
        <w:t xml:space="preserve">　２　脳卒中の医療連携体制</w:t>
      </w:r>
    </w:p>
    <w:p w:rsidR="007931B6" w:rsidRDefault="007931B6" w:rsidP="00C43C9F">
      <w:pPr>
        <w:snapToGrid w:val="0"/>
        <w:rPr>
          <w:rFonts w:ascii="游ゴシック" w:eastAsia="游ゴシック" w:hAnsi="游ゴシック"/>
        </w:rPr>
      </w:pPr>
      <w:r>
        <w:rPr>
          <w:rFonts w:ascii="游ゴシック" w:eastAsia="游ゴシック" w:hAnsi="游ゴシック" w:hint="eastAsia"/>
        </w:rPr>
        <w:t>（１）～（９）　略</w:t>
      </w:r>
    </w:p>
    <w:p w:rsidR="007931B6" w:rsidRDefault="007931B6" w:rsidP="00C43C9F">
      <w:pPr>
        <w:snapToGrid w:val="0"/>
        <w:rPr>
          <w:rFonts w:ascii="游ゴシック" w:eastAsia="游ゴシック" w:hAnsi="游ゴシック"/>
        </w:rPr>
      </w:pPr>
    </w:p>
    <w:p w:rsidR="007931B6" w:rsidRPr="007931B6" w:rsidRDefault="007931B6" w:rsidP="00C43C9F">
      <w:pPr>
        <w:snapToGrid w:val="0"/>
        <w:rPr>
          <w:rFonts w:ascii="游ゴシック" w:eastAsia="游ゴシック" w:hAnsi="游ゴシック"/>
          <w:b/>
        </w:rPr>
      </w:pPr>
      <w:r w:rsidRPr="007931B6">
        <w:rPr>
          <w:rFonts w:ascii="游ゴシック" w:eastAsia="游ゴシック" w:hAnsi="游ゴシック" w:hint="eastAsia"/>
          <w:b/>
        </w:rPr>
        <w:t xml:space="preserve">　３　心筋梗塞等の心血管疾患の医療連携体制</w:t>
      </w:r>
    </w:p>
    <w:p w:rsidR="007931B6" w:rsidRDefault="007931B6" w:rsidP="00C43C9F">
      <w:pPr>
        <w:snapToGrid w:val="0"/>
        <w:rPr>
          <w:rFonts w:ascii="游ゴシック" w:eastAsia="游ゴシック" w:hAnsi="游ゴシック"/>
        </w:rPr>
      </w:pPr>
      <w:r>
        <w:rPr>
          <w:rFonts w:ascii="游ゴシック" w:eastAsia="游ゴシック" w:hAnsi="游ゴシック" w:hint="eastAsia"/>
        </w:rPr>
        <w:t>（１）～（９）　略</w:t>
      </w:r>
    </w:p>
    <w:p w:rsidR="007931B6" w:rsidRDefault="007931B6" w:rsidP="00C43C9F">
      <w:pPr>
        <w:snapToGrid w:val="0"/>
        <w:rPr>
          <w:rFonts w:ascii="游ゴシック" w:eastAsia="游ゴシック" w:hAnsi="游ゴシック"/>
        </w:rPr>
      </w:pPr>
    </w:p>
    <w:p w:rsidR="007931B6" w:rsidRPr="007931B6" w:rsidRDefault="007931B6" w:rsidP="00C43C9F">
      <w:pPr>
        <w:snapToGrid w:val="0"/>
        <w:rPr>
          <w:rFonts w:ascii="游ゴシック" w:eastAsia="游ゴシック" w:hAnsi="游ゴシック"/>
          <w:b/>
        </w:rPr>
      </w:pPr>
      <w:r w:rsidRPr="007931B6">
        <w:rPr>
          <w:rFonts w:ascii="游ゴシック" w:eastAsia="游ゴシック" w:hAnsi="游ゴシック" w:hint="eastAsia"/>
          <w:b/>
        </w:rPr>
        <w:t xml:space="preserve">　４　糖尿病の医療連携体制</w:t>
      </w:r>
    </w:p>
    <w:p w:rsidR="007931B6" w:rsidRDefault="007931B6" w:rsidP="007931B6">
      <w:pPr>
        <w:snapToGrid w:val="0"/>
        <w:rPr>
          <w:rFonts w:ascii="游ゴシック" w:eastAsia="游ゴシック" w:hAnsi="游ゴシック"/>
        </w:rPr>
      </w:pPr>
      <w:r>
        <w:rPr>
          <w:rFonts w:ascii="游ゴシック" w:eastAsia="游ゴシック" w:hAnsi="游ゴシック" w:hint="eastAsia"/>
        </w:rPr>
        <w:t>（１）～（９）　略</w:t>
      </w:r>
    </w:p>
    <w:p w:rsidR="007931B6" w:rsidRDefault="007931B6" w:rsidP="00C43C9F">
      <w:pPr>
        <w:snapToGrid w:val="0"/>
        <w:rPr>
          <w:rFonts w:ascii="游ゴシック" w:eastAsia="游ゴシック" w:hAnsi="游ゴシック"/>
        </w:rPr>
      </w:pPr>
    </w:p>
    <w:p w:rsidR="007931B6" w:rsidRPr="007931B6" w:rsidRDefault="007931B6" w:rsidP="00C43C9F">
      <w:pPr>
        <w:snapToGrid w:val="0"/>
        <w:rPr>
          <w:rFonts w:ascii="游ゴシック" w:eastAsia="游ゴシック" w:hAnsi="游ゴシック"/>
          <w:b/>
        </w:rPr>
      </w:pPr>
      <w:r w:rsidRPr="007931B6">
        <w:rPr>
          <w:rFonts w:ascii="游ゴシック" w:eastAsia="游ゴシック" w:hAnsi="游ゴシック" w:hint="eastAsia"/>
          <w:b/>
        </w:rPr>
        <w:t xml:space="preserve">　５　精神疾患の医療連携体制</w:t>
      </w:r>
    </w:p>
    <w:p w:rsidR="007931B6" w:rsidRDefault="007931B6" w:rsidP="007931B6">
      <w:pPr>
        <w:snapToGrid w:val="0"/>
        <w:rPr>
          <w:rFonts w:ascii="游ゴシック" w:eastAsia="游ゴシック" w:hAnsi="游ゴシック"/>
        </w:rPr>
      </w:pPr>
      <w:r>
        <w:rPr>
          <w:rFonts w:ascii="游ゴシック" w:eastAsia="游ゴシック" w:hAnsi="游ゴシック" w:hint="eastAsia"/>
        </w:rPr>
        <w:lastRenderedPageBreak/>
        <w:t>（１）～（９）　略</w:t>
      </w:r>
    </w:p>
    <w:p w:rsidR="007931B6" w:rsidRDefault="007931B6" w:rsidP="00C43C9F">
      <w:pPr>
        <w:snapToGrid w:val="0"/>
        <w:rPr>
          <w:rFonts w:ascii="游ゴシック" w:eastAsia="游ゴシック" w:hAnsi="游ゴシック"/>
        </w:rPr>
      </w:pPr>
    </w:p>
    <w:p w:rsidR="007931B6" w:rsidRPr="007931B6" w:rsidRDefault="007931B6" w:rsidP="00C43C9F">
      <w:pPr>
        <w:snapToGrid w:val="0"/>
        <w:rPr>
          <w:rFonts w:ascii="游ゴシック" w:eastAsia="游ゴシック" w:hAnsi="游ゴシック"/>
          <w:b/>
        </w:rPr>
      </w:pPr>
      <w:r w:rsidRPr="007931B6">
        <w:rPr>
          <w:rFonts w:ascii="游ゴシック" w:eastAsia="游ゴシック" w:hAnsi="游ゴシック" w:hint="eastAsia"/>
          <w:b/>
        </w:rPr>
        <w:t xml:space="preserve">　６　救急医療体制</w:t>
      </w:r>
    </w:p>
    <w:p w:rsidR="007931B6" w:rsidRDefault="007931B6" w:rsidP="007931B6">
      <w:pPr>
        <w:snapToGrid w:val="0"/>
        <w:rPr>
          <w:rFonts w:ascii="游ゴシック" w:eastAsia="游ゴシック" w:hAnsi="游ゴシック"/>
        </w:rPr>
      </w:pPr>
      <w:r>
        <w:rPr>
          <w:rFonts w:ascii="游ゴシック" w:eastAsia="游ゴシック" w:hAnsi="游ゴシック" w:hint="eastAsia"/>
        </w:rPr>
        <w:t>（１）～（９）　略</w:t>
      </w:r>
    </w:p>
    <w:p w:rsidR="007931B6" w:rsidRDefault="007931B6" w:rsidP="00C43C9F">
      <w:pPr>
        <w:snapToGrid w:val="0"/>
        <w:rPr>
          <w:rFonts w:ascii="游ゴシック" w:eastAsia="游ゴシック" w:hAnsi="游ゴシック"/>
        </w:rPr>
      </w:pPr>
    </w:p>
    <w:p w:rsidR="007931B6" w:rsidRPr="007931B6" w:rsidRDefault="007931B6" w:rsidP="00C43C9F">
      <w:pPr>
        <w:snapToGrid w:val="0"/>
        <w:rPr>
          <w:rFonts w:ascii="游ゴシック" w:eastAsia="游ゴシック" w:hAnsi="游ゴシック"/>
          <w:b/>
        </w:rPr>
      </w:pPr>
      <w:r w:rsidRPr="007931B6">
        <w:rPr>
          <w:rFonts w:ascii="游ゴシック" w:eastAsia="游ゴシック" w:hAnsi="游ゴシック" w:hint="eastAsia"/>
          <w:b/>
        </w:rPr>
        <w:t xml:space="preserve">　７　災害医療体制</w:t>
      </w:r>
    </w:p>
    <w:p w:rsidR="007931B6" w:rsidRDefault="007931B6" w:rsidP="007931B6">
      <w:pPr>
        <w:snapToGrid w:val="0"/>
        <w:rPr>
          <w:rFonts w:ascii="游ゴシック" w:eastAsia="游ゴシック" w:hAnsi="游ゴシック"/>
        </w:rPr>
      </w:pPr>
      <w:r>
        <w:rPr>
          <w:rFonts w:ascii="游ゴシック" w:eastAsia="游ゴシック" w:hAnsi="游ゴシック" w:hint="eastAsia"/>
        </w:rPr>
        <w:t>（１）～（９）　略</w:t>
      </w:r>
    </w:p>
    <w:p w:rsidR="007931B6" w:rsidRDefault="007931B6" w:rsidP="00C43C9F">
      <w:pPr>
        <w:snapToGrid w:val="0"/>
        <w:rPr>
          <w:rFonts w:ascii="游ゴシック" w:eastAsia="游ゴシック" w:hAnsi="游ゴシック"/>
        </w:rPr>
      </w:pPr>
    </w:p>
    <w:p w:rsidR="007931B6" w:rsidRPr="008B4599" w:rsidRDefault="007931B6" w:rsidP="00C43C9F">
      <w:pPr>
        <w:snapToGrid w:val="0"/>
        <w:rPr>
          <w:rFonts w:ascii="游ゴシック" w:eastAsia="游ゴシック" w:hAnsi="游ゴシック"/>
          <w:b/>
        </w:rPr>
      </w:pPr>
      <w:r w:rsidRPr="007931B6">
        <w:rPr>
          <w:rFonts w:ascii="游ゴシック" w:eastAsia="游ゴシック" w:hAnsi="游ゴシック" w:hint="eastAsia"/>
          <w:b/>
        </w:rPr>
        <w:t xml:space="preserve">　</w:t>
      </w:r>
      <w:r w:rsidRPr="008B4599">
        <w:rPr>
          <w:rFonts w:ascii="游ゴシック" w:eastAsia="游ゴシック" w:hAnsi="游ゴシック" w:hint="eastAsia"/>
          <w:b/>
        </w:rPr>
        <w:t>８　新興感染症発生・まん延時における医療体制</w:t>
      </w:r>
    </w:p>
    <w:p w:rsidR="007931B6" w:rsidRPr="008B4599" w:rsidRDefault="007931B6" w:rsidP="007931B6">
      <w:pPr>
        <w:snapToGrid w:val="0"/>
        <w:rPr>
          <w:rFonts w:ascii="游ゴシック" w:eastAsia="游ゴシック" w:hAnsi="游ゴシック"/>
        </w:rPr>
      </w:pPr>
      <w:r w:rsidRPr="008B4599">
        <w:rPr>
          <w:rFonts w:ascii="游ゴシック" w:eastAsia="游ゴシック" w:hAnsi="游ゴシック" w:hint="eastAsia"/>
        </w:rPr>
        <w:t>（１）～（９）　略</w:t>
      </w:r>
    </w:p>
    <w:p w:rsidR="007931B6" w:rsidRDefault="007931B6" w:rsidP="00C43C9F">
      <w:pPr>
        <w:snapToGrid w:val="0"/>
        <w:rPr>
          <w:rFonts w:ascii="游ゴシック" w:eastAsia="游ゴシック" w:hAnsi="游ゴシック"/>
        </w:rPr>
      </w:pPr>
    </w:p>
    <w:p w:rsidR="007931B6" w:rsidRPr="007931B6" w:rsidRDefault="007931B6" w:rsidP="00C43C9F">
      <w:pPr>
        <w:snapToGrid w:val="0"/>
        <w:rPr>
          <w:rFonts w:ascii="游ゴシック" w:eastAsia="游ゴシック" w:hAnsi="游ゴシック"/>
          <w:b/>
        </w:rPr>
      </w:pPr>
      <w:r w:rsidRPr="007931B6">
        <w:rPr>
          <w:rFonts w:ascii="游ゴシック" w:eastAsia="游ゴシック" w:hAnsi="游ゴシック" w:hint="eastAsia"/>
          <w:b/>
        </w:rPr>
        <w:t xml:space="preserve">　９　へき地医療体制</w:t>
      </w:r>
    </w:p>
    <w:p w:rsidR="007931B6" w:rsidRDefault="007931B6" w:rsidP="007931B6">
      <w:pPr>
        <w:snapToGrid w:val="0"/>
        <w:rPr>
          <w:rFonts w:ascii="游ゴシック" w:eastAsia="游ゴシック" w:hAnsi="游ゴシック"/>
        </w:rPr>
      </w:pPr>
      <w:r>
        <w:rPr>
          <w:rFonts w:ascii="游ゴシック" w:eastAsia="游ゴシック" w:hAnsi="游ゴシック" w:hint="eastAsia"/>
        </w:rPr>
        <w:t>（１）～（９）　略</w:t>
      </w:r>
    </w:p>
    <w:p w:rsidR="007931B6" w:rsidRDefault="007931B6" w:rsidP="007931B6">
      <w:pPr>
        <w:snapToGrid w:val="0"/>
        <w:rPr>
          <w:rFonts w:ascii="游ゴシック" w:eastAsia="游ゴシック" w:hAnsi="游ゴシック"/>
        </w:rPr>
      </w:pPr>
    </w:p>
    <w:p w:rsidR="007931B6" w:rsidRPr="007931B6" w:rsidRDefault="007931B6" w:rsidP="007931B6">
      <w:pPr>
        <w:snapToGrid w:val="0"/>
        <w:rPr>
          <w:rFonts w:ascii="游ゴシック" w:eastAsia="游ゴシック" w:hAnsi="游ゴシック"/>
          <w:b/>
        </w:rPr>
      </w:pPr>
      <w:r w:rsidRPr="007931B6">
        <w:rPr>
          <w:rFonts w:ascii="游ゴシック" w:eastAsia="游ゴシック" w:hAnsi="游ゴシック" w:hint="eastAsia"/>
          <w:b/>
        </w:rPr>
        <w:t xml:space="preserve">　10　周産期医療体制</w:t>
      </w:r>
    </w:p>
    <w:p w:rsidR="007931B6" w:rsidRDefault="007931B6" w:rsidP="007931B6">
      <w:pPr>
        <w:snapToGrid w:val="0"/>
        <w:rPr>
          <w:rFonts w:ascii="游ゴシック" w:eastAsia="游ゴシック" w:hAnsi="游ゴシック"/>
        </w:rPr>
      </w:pPr>
      <w:r>
        <w:rPr>
          <w:rFonts w:ascii="游ゴシック" w:eastAsia="游ゴシック" w:hAnsi="游ゴシック" w:hint="eastAsia"/>
        </w:rPr>
        <w:t>（１）～（９）　略</w:t>
      </w:r>
    </w:p>
    <w:p w:rsidR="007931B6" w:rsidRDefault="007931B6" w:rsidP="007931B6">
      <w:pPr>
        <w:snapToGrid w:val="0"/>
        <w:rPr>
          <w:rFonts w:ascii="游ゴシック" w:eastAsia="游ゴシック" w:hAnsi="游ゴシック"/>
        </w:rPr>
      </w:pPr>
    </w:p>
    <w:p w:rsidR="007931B6" w:rsidRPr="007931B6" w:rsidRDefault="007931B6" w:rsidP="007931B6">
      <w:pPr>
        <w:snapToGrid w:val="0"/>
        <w:rPr>
          <w:rFonts w:ascii="游ゴシック" w:eastAsia="游ゴシック" w:hAnsi="游ゴシック"/>
          <w:b/>
        </w:rPr>
      </w:pPr>
      <w:r w:rsidRPr="007931B6">
        <w:rPr>
          <w:rFonts w:ascii="游ゴシック" w:eastAsia="游ゴシック" w:hAnsi="游ゴシック" w:hint="eastAsia"/>
          <w:b/>
        </w:rPr>
        <w:t xml:space="preserve">　11　小児医療体制（小児救急医療を含む）</w:t>
      </w:r>
    </w:p>
    <w:p w:rsidR="007931B6" w:rsidRDefault="007931B6" w:rsidP="007931B6">
      <w:pPr>
        <w:snapToGrid w:val="0"/>
        <w:rPr>
          <w:rFonts w:ascii="游ゴシック" w:eastAsia="游ゴシック" w:hAnsi="游ゴシック"/>
        </w:rPr>
      </w:pPr>
      <w:r>
        <w:rPr>
          <w:rFonts w:ascii="游ゴシック" w:eastAsia="游ゴシック" w:hAnsi="游ゴシック" w:hint="eastAsia"/>
        </w:rPr>
        <w:t>（１）～（９）　略</w:t>
      </w:r>
    </w:p>
    <w:p w:rsidR="007931B6" w:rsidRDefault="007931B6" w:rsidP="007931B6">
      <w:pPr>
        <w:snapToGrid w:val="0"/>
        <w:rPr>
          <w:rFonts w:ascii="游ゴシック" w:eastAsia="游ゴシック" w:hAnsi="游ゴシック"/>
        </w:rPr>
      </w:pPr>
    </w:p>
    <w:p w:rsidR="007931B6" w:rsidRPr="007931B6" w:rsidRDefault="007931B6" w:rsidP="007931B6">
      <w:pPr>
        <w:snapToGrid w:val="0"/>
        <w:rPr>
          <w:rFonts w:ascii="游ゴシック" w:eastAsia="游ゴシック" w:hAnsi="游ゴシック"/>
          <w:b/>
        </w:rPr>
      </w:pPr>
      <w:r w:rsidRPr="007931B6">
        <w:rPr>
          <w:rFonts w:ascii="游ゴシック" w:eastAsia="游ゴシック" w:hAnsi="游ゴシック" w:hint="eastAsia"/>
          <w:b/>
        </w:rPr>
        <w:t xml:space="preserve">　12　在宅医療の提供体制</w:t>
      </w:r>
    </w:p>
    <w:p w:rsidR="007931B6" w:rsidRDefault="007931B6" w:rsidP="007931B6">
      <w:pPr>
        <w:snapToGrid w:val="0"/>
        <w:rPr>
          <w:rFonts w:ascii="游ゴシック" w:eastAsia="游ゴシック" w:hAnsi="游ゴシック"/>
        </w:rPr>
      </w:pPr>
      <w:r>
        <w:rPr>
          <w:rFonts w:ascii="游ゴシック" w:eastAsia="游ゴシック" w:hAnsi="游ゴシック" w:hint="eastAsia"/>
        </w:rPr>
        <w:t>（１）～（９）　略</w:t>
      </w:r>
    </w:p>
    <w:p w:rsidR="007931B6" w:rsidRDefault="007931B6" w:rsidP="007931B6">
      <w:pPr>
        <w:snapToGrid w:val="0"/>
        <w:rPr>
          <w:rFonts w:ascii="游ゴシック" w:eastAsia="游ゴシック" w:hAnsi="游ゴシック"/>
        </w:rPr>
      </w:pPr>
    </w:p>
    <w:p w:rsidR="007931B6" w:rsidRDefault="007931B6" w:rsidP="007931B6">
      <w:pPr>
        <w:snapToGrid w:val="0"/>
        <w:rPr>
          <w:rFonts w:ascii="游ゴシック" w:eastAsia="游ゴシック" w:hAnsi="游ゴシック"/>
          <w:b/>
        </w:rPr>
      </w:pPr>
    </w:p>
    <w:p w:rsidR="007931B6" w:rsidRDefault="007931B6" w:rsidP="007931B6">
      <w:pPr>
        <w:snapToGrid w:val="0"/>
        <w:rPr>
          <w:rFonts w:ascii="游ゴシック" w:eastAsia="游ゴシック" w:hAnsi="游ゴシック"/>
          <w:b/>
        </w:rPr>
      </w:pPr>
    </w:p>
    <w:p w:rsidR="00507677" w:rsidRDefault="00507677" w:rsidP="007931B6">
      <w:pPr>
        <w:snapToGrid w:val="0"/>
        <w:rPr>
          <w:rFonts w:ascii="游ゴシック" w:eastAsia="游ゴシック" w:hAnsi="游ゴシック"/>
          <w:b/>
        </w:rPr>
      </w:pPr>
    </w:p>
    <w:p w:rsidR="00507677" w:rsidRDefault="00507677" w:rsidP="007931B6">
      <w:pPr>
        <w:snapToGrid w:val="0"/>
        <w:rPr>
          <w:rFonts w:ascii="游ゴシック" w:eastAsia="游ゴシック" w:hAnsi="游ゴシック"/>
          <w:b/>
        </w:rPr>
        <w:sectPr w:rsidR="00507677" w:rsidSect="005D4E80">
          <w:footerReference w:type="first" r:id="rId22"/>
          <w:type w:val="continuous"/>
          <w:pgSz w:w="11906" w:h="16838" w:code="9"/>
          <w:pgMar w:top="1985" w:right="1701" w:bottom="1701" w:left="1701" w:header="851" w:footer="397" w:gutter="0"/>
          <w:pgNumType w:fmt="numberInDash" w:start="3"/>
          <w:cols w:space="425"/>
          <w:titlePg/>
          <w:docGrid w:type="linesAndChars" w:linePitch="323"/>
        </w:sectPr>
      </w:pPr>
    </w:p>
    <w:p w:rsidR="00EB15E1" w:rsidRDefault="00EE3DE7" w:rsidP="007931B6">
      <w:pPr>
        <w:snapToGrid w:val="0"/>
        <w:rPr>
          <w:rFonts w:ascii="游ゴシック" w:eastAsia="游ゴシック" w:hAnsi="游ゴシック"/>
          <w:b/>
        </w:rPr>
        <w:sectPr w:rsidR="00EB15E1" w:rsidSect="00450509">
          <w:footerReference w:type="first" r:id="rId23"/>
          <w:pgSz w:w="11906" w:h="16838" w:code="9"/>
          <w:pgMar w:top="1985" w:right="1701" w:bottom="1701" w:left="1701" w:header="851" w:footer="397" w:gutter="0"/>
          <w:pgNumType w:fmt="numberInDash"/>
          <w:cols w:space="425"/>
          <w:titlePg/>
          <w:docGrid w:type="linesAndChars" w:linePitch="323"/>
        </w:sectPr>
      </w:pPr>
      <w:r w:rsidRPr="00FF598F">
        <w:rPr>
          <w:rFonts w:ascii="游ゴシック" w:eastAsia="游ゴシック" w:hAnsi="游ゴシック" w:cstheme="minorBidi" w:hint="eastAsia"/>
          <w:i/>
          <w:noProof/>
          <w:color w:val="FF0000"/>
          <w:sz w:val="21"/>
          <w:szCs w:val="22"/>
        </w:rPr>
        <w:lastRenderedPageBreak/>
        <mc:AlternateContent>
          <mc:Choice Requires="wps">
            <w:drawing>
              <wp:anchor distT="0" distB="0" distL="114300" distR="114300" simplePos="0" relativeHeight="251708416" behindDoc="0" locked="0" layoutInCell="1" allowOverlap="1" wp14:anchorId="3A7B048A" wp14:editId="1C69ECFD">
                <wp:simplePos x="0" y="0"/>
                <wp:positionH relativeFrom="margin">
                  <wp:align>right</wp:align>
                </wp:positionH>
                <wp:positionV relativeFrom="paragraph">
                  <wp:posOffset>-3176</wp:posOffset>
                </wp:positionV>
                <wp:extent cx="2924175" cy="779585"/>
                <wp:effectExtent l="0" t="0" r="28575" b="20955"/>
                <wp:wrapNone/>
                <wp:docPr id="23" name="テキスト ボックス 23"/>
                <wp:cNvGraphicFramePr/>
                <a:graphic xmlns:a="http://schemas.openxmlformats.org/drawingml/2006/main">
                  <a:graphicData uri="http://schemas.microsoft.com/office/word/2010/wordprocessingShape">
                    <wps:wsp>
                      <wps:cNvSpPr txBox="1"/>
                      <wps:spPr>
                        <a:xfrm>
                          <a:off x="0" y="0"/>
                          <a:ext cx="2924175" cy="779585"/>
                        </a:xfrm>
                        <a:prstGeom prst="rect">
                          <a:avLst/>
                        </a:prstGeom>
                        <a:solidFill>
                          <a:sysClr val="window" lastClr="FFFFFF"/>
                        </a:solidFill>
                        <a:ln w="19050">
                          <a:solidFill>
                            <a:srgbClr val="FF0000"/>
                          </a:solidFill>
                          <a:prstDash val="sysDot"/>
                        </a:ln>
                        <a:effectLst/>
                      </wps:spPr>
                      <wps:txbx>
                        <w:txbxContent>
                          <w:p w:rsidR="00EE3DE7" w:rsidRPr="00EE3DE7" w:rsidRDefault="00EE3DE7" w:rsidP="00EE3DE7">
                            <w:pPr>
                              <w:snapToGrid w:val="0"/>
                              <w:rPr>
                                <w:rFonts w:ascii="游ゴシック" w:eastAsia="游ゴシック" w:hAnsi="游ゴシック"/>
                                <w:b/>
                                <w:color w:val="FF0000"/>
                              </w:rPr>
                            </w:pPr>
                            <w:r w:rsidRPr="00EE3DE7">
                              <w:rPr>
                                <w:rFonts w:ascii="游ゴシック" w:eastAsia="游ゴシック" w:hAnsi="游ゴシック" w:hint="eastAsia"/>
                                <w:b/>
                                <w:color w:val="FF0000"/>
                              </w:rPr>
                              <w:t>外来医療計画における第</w:t>
                            </w:r>
                            <w:r w:rsidRPr="00EE3DE7">
                              <w:rPr>
                                <w:rFonts w:ascii="游ゴシック" w:eastAsia="游ゴシック" w:hAnsi="游ゴシック"/>
                                <w:b/>
                                <w:color w:val="FF0000"/>
                              </w:rPr>
                              <w:t>８</w:t>
                            </w:r>
                          </w:p>
                          <w:p w:rsidR="00EE3DE7" w:rsidRPr="00EE3DE7" w:rsidRDefault="00EE3DE7" w:rsidP="00EE3DE7">
                            <w:pPr>
                              <w:snapToGrid w:val="0"/>
                              <w:rPr>
                                <w:rFonts w:ascii="游ゴシック" w:eastAsia="游ゴシック" w:hAnsi="游ゴシック"/>
                                <w:b/>
                                <w:color w:val="FF0000"/>
                              </w:rPr>
                            </w:pPr>
                            <w:r w:rsidRPr="00EE3DE7">
                              <w:rPr>
                                <w:rFonts w:ascii="游ゴシック" w:eastAsia="游ゴシック" w:hAnsi="游ゴシック" w:hint="eastAsia"/>
                                <w:b/>
                                <w:color w:val="FF0000"/>
                              </w:rPr>
                              <w:t>各対象区域における</w:t>
                            </w:r>
                            <w:r w:rsidRPr="00EE3DE7">
                              <w:rPr>
                                <w:rFonts w:ascii="游ゴシック" w:eastAsia="游ゴシック" w:hAnsi="游ゴシック"/>
                                <w:b/>
                                <w:color w:val="FF0000"/>
                              </w:rPr>
                              <w:t>不足する外来医療機能及び対応方針</w:t>
                            </w:r>
                            <w:r w:rsidRPr="00EE3DE7">
                              <w:rPr>
                                <w:rFonts w:ascii="游ゴシック" w:eastAsia="游ゴシック" w:hAnsi="游ゴシック" w:hint="eastAsia"/>
                                <w:b/>
                                <w:color w:val="FF0000"/>
                              </w:rPr>
                              <w:t xml:space="preserve">　</w:t>
                            </w:r>
                            <w:r w:rsidRPr="00EE3DE7">
                              <w:rPr>
                                <w:rFonts w:ascii="游ゴシック" w:eastAsia="游ゴシック" w:hAnsi="游ゴシック"/>
                                <w:b/>
                                <w:color w:val="FF0000"/>
                              </w:rPr>
                              <w:t>をベースとする。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7B048A" id="テキスト ボックス 23" o:spid="_x0000_s1034" type="#_x0000_t202" style="position:absolute;left:0;text-align:left;margin-left:179.05pt;margin-top:-.25pt;width:230.25pt;height:61.4pt;z-index:2517084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" fillcolor="window" strokecolor="red" strokeweight="1.5pt">
                <v:stroke dashstyle="1 1"/>
                <v:textbox>
                  <w:txbxContent>
                    <w:p w:rsidR="00EE3DE7" w:rsidRPr="00EE3DE7" w:rsidRDefault="00EE3DE7" w:rsidP="00EE3DE7">
                      <w:pPr>
                        <w:snapToGrid w:val="0"/>
                        <w:rPr>
                          <w:rFonts w:ascii="游ゴシック" w:eastAsia="游ゴシック" w:hAnsi="游ゴシック"/>
                          <w:b/>
                          <w:color w:val="FF0000"/>
                        </w:rPr>
                      </w:pPr>
                      <w:r w:rsidRPr="00EE3DE7">
                        <w:rPr>
                          <w:rFonts w:ascii="游ゴシック" w:eastAsia="游ゴシック" w:hAnsi="游ゴシック" w:hint="eastAsia"/>
                          <w:b/>
                          <w:color w:val="FF0000"/>
                        </w:rPr>
                        <w:t>外来医療計画における第</w:t>
                      </w:r>
                      <w:r w:rsidRPr="00EE3DE7">
                        <w:rPr>
                          <w:rFonts w:ascii="游ゴシック" w:eastAsia="游ゴシック" w:hAnsi="游ゴシック"/>
                          <w:b/>
                          <w:color w:val="FF0000"/>
                        </w:rPr>
                        <w:t>８</w:t>
                      </w:r>
                    </w:p>
                    <w:p w:rsidR="00EE3DE7" w:rsidRPr="00EE3DE7" w:rsidRDefault="00EE3DE7" w:rsidP="00EE3DE7">
                      <w:pPr>
                        <w:snapToGrid w:val="0"/>
                        <w:rPr>
                          <w:rFonts w:ascii="游ゴシック" w:eastAsia="游ゴシック" w:hAnsi="游ゴシック" w:hint="eastAsia"/>
                          <w:b/>
                          <w:color w:val="FF0000"/>
                        </w:rPr>
                      </w:pPr>
                      <w:r w:rsidRPr="00EE3DE7">
                        <w:rPr>
                          <w:rFonts w:ascii="游ゴシック" w:eastAsia="游ゴシック" w:hAnsi="游ゴシック" w:hint="eastAsia"/>
                          <w:b/>
                          <w:color w:val="FF0000"/>
                        </w:rPr>
                        <w:t>各対象区域における</w:t>
                      </w:r>
                      <w:r w:rsidRPr="00EE3DE7">
                        <w:rPr>
                          <w:rFonts w:ascii="游ゴシック" w:eastAsia="游ゴシック" w:hAnsi="游ゴシック"/>
                          <w:b/>
                          <w:color w:val="FF0000"/>
                        </w:rPr>
                        <w:t>不足する外来医療機能及び対応方針</w:t>
                      </w:r>
                      <w:r w:rsidRPr="00EE3DE7">
                        <w:rPr>
                          <w:rFonts w:ascii="游ゴシック" w:eastAsia="游ゴシック" w:hAnsi="游ゴシック" w:hint="eastAsia"/>
                          <w:b/>
                          <w:color w:val="FF0000"/>
                        </w:rPr>
                        <w:t xml:space="preserve">　</w:t>
                      </w:r>
                      <w:r w:rsidRPr="00EE3DE7">
                        <w:rPr>
                          <w:rFonts w:ascii="游ゴシック" w:eastAsia="游ゴシック" w:hAnsi="游ゴシック"/>
                          <w:b/>
                          <w:color w:val="FF0000"/>
                        </w:rPr>
                        <w:t>をベースとする。</w:t>
                      </w:r>
                    </w:p>
                  </w:txbxContent>
                </v:textbox>
                <w10:wrap anchorx="margin"/>
              </v:shape>
            </w:pict>
          </mc:Fallback>
        </mc:AlternateContent>
      </w:r>
    </w:p>
    <w:p w:rsidR="007931B6" w:rsidRDefault="007931B6" w:rsidP="005D4E80">
      <w:pPr>
        <w:snapToGrid w:val="0"/>
        <w:ind w:rightChars="-194" w:right="-427" w:firstLineChars="100" w:firstLine="220"/>
        <w:rPr>
          <w:rFonts w:ascii="游ゴシック" w:eastAsia="游ゴシック" w:hAnsi="游ゴシック"/>
          <w:b/>
        </w:rPr>
      </w:pPr>
      <w:r w:rsidRPr="007931B6">
        <w:rPr>
          <w:rFonts w:ascii="游ゴシック" w:eastAsia="游ゴシック" w:hAnsi="游ゴシック" w:hint="eastAsia"/>
          <w:b/>
        </w:rPr>
        <w:t>第３　必要な外来医療機能及び対応方針</w:t>
      </w:r>
    </w:p>
    <w:p w:rsidR="002A2392" w:rsidRPr="00FF598F" w:rsidRDefault="002A2392" w:rsidP="005D4E80">
      <w:pPr>
        <w:widowControl/>
        <w:snapToGrid w:val="0"/>
        <w:ind w:firstLineChars="100" w:firstLine="210"/>
        <w:jc w:val="left"/>
        <w:rPr>
          <w:rFonts w:ascii="游ゴシック" w:eastAsia="游ゴシック" w:hAnsi="游ゴシック" w:cstheme="minorBidi"/>
          <w:color w:val="auto"/>
          <w:sz w:val="21"/>
          <w:szCs w:val="22"/>
        </w:rPr>
      </w:pPr>
      <w:r w:rsidRPr="00FF598F">
        <w:rPr>
          <w:rFonts w:ascii="游ゴシック" w:eastAsia="游ゴシック" w:hAnsi="游ゴシック" w:cstheme="minorBidi" w:hint="eastAsia"/>
          <w:color w:val="auto"/>
          <w:sz w:val="21"/>
          <w:szCs w:val="22"/>
        </w:rPr>
        <w:t>１</w:t>
      </w:r>
      <w:r w:rsidRPr="00FF598F">
        <w:rPr>
          <w:rFonts w:ascii="游ゴシック" w:eastAsia="游ゴシック" w:hAnsi="游ゴシック" w:cstheme="minorBidi"/>
          <w:color w:val="auto"/>
          <w:sz w:val="21"/>
          <w:szCs w:val="22"/>
        </w:rPr>
        <w:t xml:space="preserve">　地域の外来医療の状況</w:t>
      </w:r>
      <w:r w:rsidRPr="00FF598F">
        <w:rPr>
          <w:rFonts w:ascii="游ゴシック" w:eastAsia="游ゴシック" w:hAnsi="游ゴシック" w:cstheme="minorBidi" w:hint="eastAsia"/>
          <w:color w:val="auto"/>
          <w:sz w:val="21"/>
          <w:szCs w:val="22"/>
        </w:rPr>
        <w:t xml:space="preserve">　</w:t>
      </w:r>
    </w:p>
    <w:p w:rsidR="002A2392" w:rsidRPr="00FF598F" w:rsidRDefault="002A2392" w:rsidP="005D4E80">
      <w:pPr>
        <w:widowControl/>
        <w:snapToGrid w:val="0"/>
        <w:ind w:firstLineChars="100" w:firstLine="210"/>
        <w:jc w:val="left"/>
        <w:rPr>
          <w:rFonts w:ascii="游ゴシック" w:eastAsia="游ゴシック" w:hAnsi="游ゴシック" w:cstheme="minorBidi"/>
          <w:color w:val="auto"/>
          <w:sz w:val="21"/>
          <w:szCs w:val="22"/>
        </w:rPr>
      </w:pPr>
      <w:r w:rsidRPr="00FF598F">
        <w:rPr>
          <w:rFonts w:ascii="游ゴシック" w:eastAsia="游ゴシック" w:hAnsi="游ゴシック" w:cstheme="minorBidi" w:hint="eastAsia"/>
          <w:color w:val="auto"/>
          <w:sz w:val="21"/>
          <w:szCs w:val="22"/>
        </w:rPr>
        <w:t>（１）</w:t>
      </w:r>
      <w:r w:rsidRPr="00FF598F">
        <w:rPr>
          <w:rFonts w:ascii="游ゴシック" w:eastAsia="游ゴシック" w:hAnsi="游ゴシック" w:cstheme="minorBidi"/>
          <w:color w:val="auto"/>
          <w:sz w:val="21"/>
          <w:szCs w:val="22"/>
        </w:rPr>
        <w:t>医療施設数</w:t>
      </w:r>
      <w:r w:rsidRPr="00FF598F">
        <w:rPr>
          <w:rFonts w:ascii="游ゴシック" w:eastAsia="游ゴシック" w:hAnsi="游ゴシック" w:cstheme="minorBidi" w:hint="eastAsia"/>
          <w:color w:val="auto"/>
          <w:sz w:val="21"/>
          <w:szCs w:val="22"/>
        </w:rPr>
        <w:t>及び</w:t>
      </w:r>
      <w:r w:rsidRPr="00FF598F">
        <w:rPr>
          <w:rFonts w:ascii="游ゴシック" w:eastAsia="游ゴシック" w:hAnsi="游ゴシック" w:cstheme="minorBidi"/>
          <w:color w:val="auto"/>
          <w:sz w:val="21"/>
          <w:szCs w:val="22"/>
        </w:rPr>
        <w:t>従事医師数</w:t>
      </w:r>
    </w:p>
    <w:tbl>
      <w:tblPr>
        <w:tblStyle w:val="13"/>
        <w:tblW w:w="5953" w:type="dxa"/>
        <w:tblInd w:w="421" w:type="dxa"/>
        <w:tblLook w:val="04A0" w:firstRow="1" w:lastRow="0" w:firstColumn="1" w:lastColumn="0" w:noHBand="0" w:noVBand="1"/>
      </w:tblPr>
      <w:tblGrid>
        <w:gridCol w:w="1275"/>
        <w:gridCol w:w="2410"/>
        <w:gridCol w:w="2268"/>
      </w:tblGrid>
      <w:tr w:rsidR="002A2392" w:rsidRPr="00FF598F" w:rsidTr="000F09B2">
        <w:tc>
          <w:tcPr>
            <w:tcW w:w="1275" w:type="dxa"/>
            <w:shd w:val="clear" w:color="auto" w:fill="D9E2F3" w:themeFill="accent5" w:themeFillTint="33"/>
          </w:tcPr>
          <w:p w:rsidR="002A2392" w:rsidRPr="00FF598F" w:rsidRDefault="002A2392" w:rsidP="00FF598F">
            <w:pPr>
              <w:widowControl/>
              <w:snapToGrid w:val="0"/>
              <w:jc w:val="left"/>
              <w:rPr>
                <w:rFonts w:ascii="游ゴシック" w:eastAsia="游ゴシック" w:hAnsi="游ゴシック"/>
              </w:rPr>
            </w:pPr>
          </w:p>
        </w:tc>
        <w:tc>
          <w:tcPr>
            <w:tcW w:w="2410"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医療施設</w:t>
            </w:r>
            <w:r w:rsidRPr="00FF598F">
              <w:rPr>
                <w:rFonts w:ascii="游ゴシック" w:eastAsia="游ゴシック" w:hAnsi="游ゴシック"/>
              </w:rPr>
              <w:t>数</w:t>
            </w:r>
            <w:r w:rsidRPr="00FF598F">
              <w:rPr>
                <w:rFonts w:ascii="游ゴシック" w:eastAsia="游ゴシック" w:hAnsi="游ゴシック" w:hint="eastAsia"/>
              </w:rPr>
              <w:t>（</w:t>
            </w:r>
            <w:r w:rsidRPr="00FF598F">
              <w:rPr>
                <w:rFonts w:ascii="游ゴシック" w:eastAsia="游ゴシック" w:hAnsi="游ゴシック"/>
              </w:rPr>
              <w:t>箇所数）</w:t>
            </w:r>
          </w:p>
        </w:tc>
        <w:tc>
          <w:tcPr>
            <w:tcW w:w="2268"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従事医師数（人</w:t>
            </w:r>
            <w:r w:rsidRPr="00FF598F">
              <w:rPr>
                <w:rFonts w:ascii="游ゴシック" w:eastAsia="游ゴシック" w:hAnsi="游ゴシック"/>
              </w:rPr>
              <w:t>）</w:t>
            </w:r>
          </w:p>
        </w:tc>
      </w:tr>
      <w:tr w:rsidR="002A2392" w:rsidRPr="00FF598F" w:rsidTr="000F09B2">
        <w:tc>
          <w:tcPr>
            <w:tcW w:w="1275" w:type="dxa"/>
          </w:tcPr>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rPr>
              <w:t>一般</w:t>
            </w:r>
            <w:r w:rsidRPr="00FF598F">
              <w:rPr>
                <w:rFonts w:ascii="游ゴシック" w:eastAsia="游ゴシック" w:hAnsi="游ゴシック"/>
              </w:rPr>
              <w:t>診療所</w:t>
            </w:r>
          </w:p>
        </w:tc>
        <w:tc>
          <w:tcPr>
            <w:tcW w:w="2410" w:type="dxa"/>
          </w:tcPr>
          <w:p w:rsidR="002A2392" w:rsidRPr="00FF598F" w:rsidRDefault="002A2392" w:rsidP="00FF598F">
            <w:pPr>
              <w:widowControl/>
              <w:snapToGrid w:val="0"/>
              <w:jc w:val="right"/>
              <w:rPr>
                <w:rFonts w:ascii="游ゴシック" w:eastAsia="游ゴシック" w:hAnsi="游ゴシック"/>
              </w:rPr>
            </w:pPr>
          </w:p>
        </w:tc>
        <w:tc>
          <w:tcPr>
            <w:tcW w:w="2268" w:type="dxa"/>
          </w:tcPr>
          <w:p w:rsidR="002A2392" w:rsidRPr="00FF598F" w:rsidRDefault="002A2392" w:rsidP="00FF598F">
            <w:pPr>
              <w:widowControl/>
              <w:snapToGrid w:val="0"/>
              <w:jc w:val="right"/>
              <w:rPr>
                <w:rFonts w:ascii="游ゴシック" w:eastAsia="游ゴシック" w:hAnsi="游ゴシック"/>
              </w:rPr>
            </w:pPr>
          </w:p>
        </w:tc>
      </w:tr>
      <w:tr w:rsidR="002A2392" w:rsidRPr="00FF598F" w:rsidTr="000F09B2">
        <w:tc>
          <w:tcPr>
            <w:tcW w:w="1275" w:type="dxa"/>
          </w:tcPr>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rPr>
              <w:t xml:space="preserve">病　</w:t>
            </w:r>
            <w:r w:rsidRPr="00FF598F">
              <w:rPr>
                <w:rFonts w:ascii="游ゴシック" w:eastAsia="游ゴシック" w:hAnsi="游ゴシック"/>
              </w:rPr>
              <w:t xml:space="preserve">　　</w:t>
            </w:r>
            <w:r w:rsidRPr="00FF598F">
              <w:rPr>
                <w:rFonts w:ascii="游ゴシック" w:eastAsia="游ゴシック" w:hAnsi="游ゴシック" w:hint="eastAsia"/>
              </w:rPr>
              <w:t>院</w:t>
            </w:r>
          </w:p>
        </w:tc>
        <w:tc>
          <w:tcPr>
            <w:tcW w:w="2410" w:type="dxa"/>
          </w:tcPr>
          <w:p w:rsidR="002A2392" w:rsidRPr="00FF598F" w:rsidRDefault="002A2392" w:rsidP="00FF598F">
            <w:pPr>
              <w:widowControl/>
              <w:snapToGrid w:val="0"/>
              <w:jc w:val="right"/>
              <w:rPr>
                <w:rFonts w:ascii="游ゴシック" w:eastAsia="游ゴシック" w:hAnsi="游ゴシック"/>
              </w:rPr>
            </w:pPr>
          </w:p>
        </w:tc>
        <w:tc>
          <w:tcPr>
            <w:tcW w:w="2268" w:type="dxa"/>
          </w:tcPr>
          <w:p w:rsidR="002A2392" w:rsidRPr="00FF598F" w:rsidRDefault="002A2392" w:rsidP="00FF598F">
            <w:pPr>
              <w:widowControl/>
              <w:snapToGrid w:val="0"/>
              <w:jc w:val="right"/>
              <w:rPr>
                <w:rFonts w:ascii="游ゴシック" w:eastAsia="游ゴシック" w:hAnsi="游ゴシック"/>
              </w:rPr>
            </w:pPr>
          </w:p>
        </w:tc>
      </w:tr>
    </w:tbl>
    <w:p w:rsidR="002A2392" w:rsidRPr="00FF598F" w:rsidRDefault="002A2392" w:rsidP="00FF598F">
      <w:pPr>
        <w:widowControl/>
        <w:snapToGrid w:val="0"/>
        <w:jc w:val="left"/>
        <w:rPr>
          <w:rFonts w:ascii="游ゴシック" w:eastAsia="游ゴシック" w:hAnsi="游ゴシック" w:cstheme="minorBidi"/>
          <w:color w:val="auto"/>
          <w:sz w:val="21"/>
          <w:szCs w:val="22"/>
        </w:rPr>
      </w:pPr>
    </w:p>
    <w:p w:rsidR="002A2392" w:rsidRPr="00FF598F" w:rsidRDefault="002A2392" w:rsidP="005D4E80">
      <w:pPr>
        <w:widowControl/>
        <w:snapToGrid w:val="0"/>
        <w:ind w:firstLineChars="100" w:firstLine="210"/>
        <w:jc w:val="left"/>
        <w:rPr>
          <w:rFonts w:ascii="游ゴシック" w:eastAsia="游ゴシック" w:hAnsi="游ゴシック" w:cstheme="minorBidi"/>
          <w:color w:val="auto"/>
          <w:sz w:val="21"/>
          <w:szCs w:val="22"/>
        </w:rPr>
      </w:pPr>
      <w:r w:rsidRPr="00FF598F">
        <w:rPr>
          <w:rFonts w:ascii="游ゴシック" w:eastAsia="游ゴシック" w:hAnsi="游ゴシック" w:cstheme="minorBidi" w:hint="eastAsia"/>
          <w:color w:val="auto"/>
          <w:sz w:val="21"/>
          <w:szCs w:val="22"/>
        </w:rPr>
        <w:t>（２）</w:t>
      </w:r>
      <w:r w:rsidRPr="00FF598F">
        <w:rPr>
          <w:rFonts w:ascii="游ゴシック" w:eastAsia="游ゴシック" w:hAnsi="游ゴシック" w:cstheme="minorBidi"/>
          <w:color w:val="auto"/>
          <w:sz w:val="21"/>
          <w:szCs w:val="22"/>
        </w:rPr>
        <w:t>外来診療施設数及び患者数</w:t>
      </w:r>
    </w:p>
    <w:tbl>
      <w:tblPr>
        <w:tblStyle w:val="13"/>
        <w:tblW w:w="8646" w:type="dxa"/>
        <w:tblInd w:w="421" w:type="dxa"/>
        <w:tblLook w:val="04A0" w:firstRow="1" w:lastRow="0" w:firstColumn="1" w:lastColumn="0" w:noHBand="0" w:noVBand="1"/>
      </w:tblPr>
      <w:tblGrid>
        <w:gridCol w:w="1275"/>
        <w:gridCol w:w="1842"/>
        <w:gridCol w:w="1843"/>
        <w:gridCol w:w="1843"/>
        <w:gridCol w:w="1843"/>
      </w:tblGrid>
      <w:tr w:rsidR="002A2392" w:rsidRPr="00FF598F" w:rsidTr="00013F47">
        <w:tc>
          <w:tcPr>
            <w:tcW w:w="1275" w:type="dxa"/>
            <w:shd w:val="clear" w:color="auto" w:fill="D9E2F3" w:themeFill="accent5" w:themeFillTint="33"/>
          </w:tcPr>
          <w:p w:rsidR="002A2392" w:rsidRPr="00FF598F" w:rsidRDefault="002A2392" w:rsidP="00FF598F">
            <w:pPr>
              <w:widowControl/>
              <w:snapToGrid w:val="0"/>
              <w:jc w:val="left"/>
              <w:rPr>
                <w:rFonts w:ascii="游ゴシック" w:eastAsia="游ゴシック" w:hAnsi="游ゴシック"/>
              </w:rPr>
            </w:pPr>
          </w:p>
        </w:tc>
        <w:tc>
          <w:tcPr>
            <w:tcW w:w="1842"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外来</w:t>
            </w:r>
            <w:r w:rsidRPr="00FF598F">
              <w:rPr>
                <w:rFonts w:ascii="游ゴシック" w:eastAsia="游ゴシック" w:hAnsi="游ゴシック"/>
              </w:rPr>
              <w:t>施設数</w:t>
            </w:r>
          </w:p>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（月平均</w:t>
            </w:r>
            <w:r w:rsidRPr="00FF598F">
              <w:rPr>
                <w:rFonts w:ascii="游ゴシック" w:eastAsia="游ゴシック" w:hAnsi="游ゴシック"/>
              </w:rPr>
              <w:t>数</w:t>
            </w:r>
            <w:r w:rsidRPr="00FF598F">
              <w:rPr>
                <w:rFonts w:ascii="游ゴシック" w:eastAsia="游ゴシック" w:hAnsi="游ゴシック" w:hint="eastAsia"/>
              </w:rPr>
              <w:t>）</w:t>
            </w:r>
          </w:p>
        </w:tc>
        <w:tc>
          <w:tcPr>
            <w:tcW w:w="1843" w:type="dxa"/>
            <w:shd w:val="clear" w:color="auto" w:fill="D9E2F3" w:themeFill="accent5" w:themeFillTint="33"/>
          </w:tcPr>
          <w:p w:rsidR="002A2392" w:rsidRPr="00FF598F" w:rsidRDefault="002A2392" w:rsidP="00FF598F">
            <w:pPr>
              <w:widowControl/>
              <w:snapToGrid w:val="0"/>
              <w:ind w:leftChars="-55" w:left="-121" w:rightChars="-56" w:right="-123"/>
              <w:jc w:val="center"/>
              <w:rPr>
                <w:rFonts w:ascii="游ゴシック" w:eastAsia="游ゴシック" w:hAnsi="游ゴシック"/>
              </w:rPr>
            </w:pPr>
            <w:r w:rsidRPr="00FF598F">
              <w:rPr>
                <w:rFonts w:ascii="游ゴシック" w:eastAsia="游ゴシック" w:hAnsi="游ゴシック" w:hint="eastAsia"/>
              </w:rPr>
              <w:t>通院外来</w:t>
            </w:r>
            <w:r w:rsidRPr="00FF598F">
              <w:rPr>
                <w:rFonts w:ascii="游ゴシック" w:eastAsia="游ゴシック" w:hAnsi="游ゴシック"/>
              </w:rPr>
              <w:t>施設数</w:t>
            </w:r>
          </w:p>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（月平均</w:t>
            </w:r>
            <w:r w:rsidRPr="00FF598F">
              <w:rPr>
                <w:rFonts w:ascii="游ゴシック" w:eastAsia="游ゴシック" w:hAnsi="游ゴシック"/>
              </w:rPr>
              <w:t>数</w:t>
            </w:r>
            <w:r w:rsidRPr="00FF598F">
              <w:rPr>
                <w:rFonts w:ascii="游ゴシック" w:eastAsia="游ゴシック" w:hAnsi="游ゴシック" w:hint="eastAsia"/>
              </w:rPr>
              <w:t>）</w:t>
            </w:r>
          </w:p>
        </w:tc>
        <w:tc>
          <w:tcPr>
            <w:tcW w:w="1843"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外来</w:t>
            </w:r>
            <w:r w:rsidRPr="00FF598F">
              <w:rPr>
                <w:rFonts w:ascii="游ゴシック" w:eastAsia="游ゴシック" w:hAnsi="游ゴシック"/>
              </w:rPr>
              <w:t>患者延数</w:t>
            </w:r>
          </w:p>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（回/月</w:t>
            </w:r>
            <w:r w:rsidRPr="00FF598F">
              <w:rPr>
                <w:rFonts w:ascii="游ゴシック" w:eastAsia="游ゴシック" w:hAnsi="游ゴシック"/>
              </w:rPr>
              <w:t>）</w:t>
            </w:r>
          </w:p>
        </w:tc>
        <w:tc>
          <w:tcPr>
            <w:tcW w:w="1843"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sz w:val="20"/>
              </w:rPr>
            </w:pPr>
            <w:r w:rsidRPr="00FF598F">
              <w:rPr>
                <w:rFonts w:ascii="游ゴシック" w:eastAsia="游ゴシック" w:hAnsi="游ゴシック" w:hint="eastAsia"/>
                <w:sz w:val="20"/>
              </w:rPr>
              <w:t>通院</w:t>
            </w:r>
            <w:r w:rsidRPr="00FF598F">
              <w:rPr>
                <w:rFonts w:ascii="游ゴシック" w:eastAsia="游ゴシック" w:hAnsi="游ゴシック"/>
                <w:sz w:val="20"/>
              </w:rPr>
              <w:t>外来患者延数</w:t>
            </w:r>
          </w:p>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（回/月</w:t>
            </w:r>
            <w:r w:rsidRPr="00FF598F">
              <w:rPr>
                <w:rFonts w:ascii="游ゴシック" w:eastAsia="游ゴシック" w:hAnsi="游ゴシック"/>
              </w:rPr>
              <w:t>）</w:t>
            </w:r>
          </w:p>
        </w:tc>
      </w:tr>
      <w:tr w:rsidR="002A2392" w:rsidRPr="00FF598F" w:rsidTr="00013F47">
        <w:tc>
          <w:tcPr>
            <w:tcW w:w="1275" w:type="dxa"/>
          </w:tcPr>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rPr>
              <w:t>一般</w:t>
            </w:r>
            <w:r w:rsidRPr="00FF598F">
              <w:rPr>
                <w:rFonts w:ascii="游ゴシック" w:eastAsia="游ゴシック" w:hAnsi="游ゴシック"/>
              </w:rPr>
              <w:t>診療所</w:t>
            </w:r>
          </w:p>
        </w:tc>
        <w:tc>
          <w:tcPr>
            <w:tcW w:w="1842" w:type="dxa"/>
          </w:tcPr>
          <w:p w:rsidR="002A2392" w:rsidRPr="00FF598F" w:rsidRDefault="002A2392" w:rsidP="00FF598F">
            <w:pPr>
              <w:widowControl/>
              <w:snapToGrid w:val="0"/>
              <w:jc w:val="right"/>
              <w:rPr>
                <w:rFonts w:ascii="游ゴシック" w:eastAsia="游ゴシック" w:hAnsi="游ゴシック"/>
              </w:rPr>
            </w:pPr>
          </w:p>
        </w:tc>
        <w:tc>
          <w:tcPr>
            <w:tcW w:w="1843" w:type="dxa"/>
          </w:tcPr>
          <w:p w:rsidR="002A2392" w:rsidRPr="00FF598F" w:rsidRDefault="002A2392" w:rsidP="00FF598F">
            <w:pPr>
              <w:widowControl/>
              <w:snapToGrid w:val="0"/>
              <w:jc w:val="right"/>
              <w:rPr>
                <w:rFonts w:ascii="游ゴシック" w:eastAsia="游ゴシック" w:hAnsi="游ゴシック"/>
              </w:rPr>
            </w:pPr>
          </w:p>
        </w:tc>
        <w:tc>
          <w:tcPr>
            <w:tcW w:w="1843" w:type="dxa"/>
          </w:tcPr>
          <w:p w:rsidR="002A2392" w:rsidRPr="00FF598F" w:rsidRDefault="002A2392" w:rsidP="00FF598F">
            <w:pPr>
              <w:widowControl/>
              <w:snapToGrid w:val="0"/>
              <w:jc w:val="right"/>
              <w:rPr>
                <w:rFonts w:ascii="游ゴシック" w:eastAsia="游ゴシック" w:hAnsi="游ゴシック"/>
              </w:rPr>
            </w:pPr>
          </w:p>
        </w:tc>
        <w:tc>
          <w:tcPr>
            <w:tcW w:w="1843" w:type="dxa"/>
          </w:tcPr>
          <w:p w:rsidR="002A2392" w:rsidRPr="00FF598F" w:rsidRDefault="002A2392" w:rsidP="00FF598F">
            <w:pPr>
              <w:widowControl/>
              <w:snapToGrid w:val="0"/>
              <w:jc w:val="right"/>
              <w:rPr>
                <w:rFonts w:ascii="游ゴシック" w:eastAsia="游ゴシック" w:hAnsi="游ゴシック"/>
              </w:rPr>
            </w:pPr>
          </w:p>
        </w:tc>
      </w:tr>
      <w:tr w:rsidR="002A2392" w:rsidRPr="00FF598F" w:rsidTr="00013F47">
        <w:tc>
          <w:tcPr>
            <w:tcW w:w="1275" w:type="dxa"/>
          </w:tcPr>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rPr>
              <w:t xml:space="preserve">病　</w:t>
            </w:r>
            <w:r w:rsidRPr="00FF598F">
              <w:rPr>
                <w:rFonts w:ascii="游ゴシック" w:eastAsia="游ゴシック" w:hAnsi="游ゴシック"/>
              </w:rPr>
              <w:t xml:space="preserve">　　</w:t>
            </w:r>
            <w:r w:rsidRPr="00FF598F">
              <w:rPr>
                <w:rFonts w:ascii="游ゴシック" w:eastAsia="游ゴシック" w:hAnsi="游ゴシック" w:hint="eastAsia"/>
              </w:rPr>
              <w:t>院</w:t>
            </w:r>
          </w:p>
        </w:tc>
        <w:tc>
          <w:tcPr>
            <w:tcW w:w="1842" w:type="dxa"/>
          </w:tcPr>
          <w:p w:rsidR="002A2392" w:rsidRPr="00FF598F" w:rsidRDefault="002A2392" w:rsidP="00FF598F">
            <w:pPr>
              <w:widowControl/>
              <w:snapToGrid w:val="0"/>
              <w:jc w:val="right"/>
              <w:rPr>
                <w:rFonts w:ascii="游ゴシック" w:eastAsia="游ゴシック" w:hAnsi="游ゴシック"/>
              </w:rPr>
            </w:pPr>
          </w:p>
        </w:tc>
        <w:tc>
          <w:tcPr>
            <w:tcW w:w="1843" w:type="dxa"/>
          </w:tcPr>
          <w:p w:rsidR="002A2392" w:rsidRPr="00FF598F" w:rsidRDefault="002A2392" w:rsidP="00FF598F">
            <w:pPr>
              <w:widowControl/>
              <w:snapToGrid w:val="0"/>
              <w:jc w:val="right"/>
              <w:rPr>
                <w:rFonts w:ascii="游ゴシック" w:eastAsia="游ゴシック" w:hAnsi="游ゴシック"/>
              </w:rPr>
            </w:pPr>
          </w:p>
        </w:tc>
        <w:tc>
          <w:tcPr>
            <w:tcW w:w="1843" w:type="dxa"/>
          </w:tcPr>
          <w:p w:rsidR="002A2392" w:rsidRPr="00FF598F" w:rsidRDefault="002A2392" w:rsidP="00FF598F">
            <w:pPr>
              <w:widowControl/>
              <w:snapToGrid w:val="0"/>
              <w:jc w:val="right"/>
              <w:rPr>
                <w:rFonts w:ascii="游ゴシック" w:eastAsia="游ゴシック" w:hAnsi="游ゴシック"/>
              </w:rPr>
            </w:pPr>
          </w:p>
        </w:tc>
        <w:tc>
          <w:tcPr>
            <w:tcW w:w="1843" w:type="dxa"/>
          </w:tcPr>
          <w:p w:rsidR="002A2392" w:rsidRPr="00FF598F" w:rsidRDefault="002A2392" w:rsidP="00FF598F">
            <w:pPr>
              <w:widowControl/>
              <w:snapToGrid w:val="0"/>
              <w:jc w:val="right"/>
              <w:rPr>
                <w:rFonts w:ascii="游ゴシック" w:eastAsia="游ゴシック" w:hAnsi="游ゴシック"/>
              </w:rPr>
            </w:pPr>
          </w:p>
        </w:tc>
      </w:tr>
    </w:tbl>
    <w:p w:rsidR="002A2392" w:rsidRPr="00FF598F" w:rsidRDefault="002A2392" w:rsidP="00FF598F">
      <w:pPr>
        <w:widowControl/>
        <w:snapToGrid w:val="0"/>
        <w:jc w:val="left"/>
        <w:rPr>
          <w:rFonts w:ascii="游ゴシック" w:eastAsia="游ゴシック" w:hAnsi="游ゴシック" w:cstheme="minorBidi"/>
          <w:color w:val="auto"/>
          <w:sz w:val="21"/>
          <w:szCs w:val="22"/>
        </w:rPr>
      </w:pPr>
    </w:p>
    <w:p w:rsidR="002A2392" w:rsidRPr="00FF598F" w:rsidRDefault="002A2392" w:rsidP="005D4E80">
      <w:pPr>
        <w:widowControl/>
        <w:snapToGrid w:val="0"/>
        <w:ind w:firstLineChars="100" w:firstLine="210"/>
        <w:jc w:val="left"/>
        <w:rPr>
          <w:rFonts w:ascii="游ゴシック" w:eastAsia="游ゴシック" w:hAnsi="游ゴシック" w:cstheme="minorBidi"/>
          <w:color w:val="auto"/>
          <w:sz w:val="21"/>
          <w:szCs w:val="22"/>
        </w:rPr>
      </w:pPr>
      <w:r w:rsidRPr="00FF598F">
        <w:rPr>
          <w:rFonts w:ascii="游ゴシック" w:eastAsia="游ゴシック" w:hAnsi="游ゴシック" w:cstheme="minorBidi" w:hint="eastAsia"/>
          <w:color w:val="auto"/>
          <w:sz w:val="21"/>
          <w:szCs w:val="22"/>
        </w:rPr>
        <w:t>（３）時間外</w:t>
      </w:r>
      <w:r w:rsidRPr="00FF598F">
        <w:rPr>
          <w:rFonts w:ascii="游ゴシック" w:eastAsia="游ゴシック" w:hAnsi="游ゴシック" w:cstheme="minorBidi"/>
          <w:color w:val="auto"/>
          <w:sz w:val="21"/>
          <w:szCs w:val="22"/>
        </w:rPr>
        <w:t>外来施設数及び患者数</w:t>
      </w:r>
    </w:p>
    <w:tbl>
      <w:tblPr>
        <w:tblStyle w:val="13"/>
        <w:tblW w:w="5670" w:type="dxa"/>
        <w:tblInd w:w="421" w:type="dxa"/>
        <w:tblLook w:val="04A0" w:firstRow="1" w:lastRow="0" w:firstColumn="1" w:lastColumn="0" w:noHBand="0" w:noVBand="1"/>
      </w:tblPr>
      <w:tblGrid>
        <w:gridCol w:w="1275"/>
        <w:gridCol w:w="2197"/>
        <w:gridCol w:w="2198"/>
      </w:tblGrid>
      <w:tr w:rsidR="002A2392" w:rsidRPr="00FF598F" w:rsidTr="00013F47">
        <w:tc>
          <w:tcPr>
            <w:tcW w:w="1275" w:type="dxa"/>
            <w:shd w:val="clear" w:color="auto" w:fill="D9E2F3" w:themeFill="accent5" w:themeFillTint="33"/>
          </w:tcPr>
          <w:p w:rsidR="002A2392" w:rsidRPr="00FF598F" w:rsidRDefault="002A2392" w:rsidP="00FF598F">
            <w:pPr>
              <w:widowControl/>
              <w:snapToGrid w:val="0"/>
              <w:jc w:val="left"/>
              <w:rPr>
                <w:rFonts w:ascii="游ゴシック" w:eastAsia="游ゴシック" w:hAnsi="游ゴシック"/>
              </w:rPr>
            </w:pPr>
          </w:p>
        </w:tc>
        <w:tc>
          <w:tcPr>
            <w:tcW w:w="2197" w:type="dxa"/>
            <w:shd w:val="clear" w:color="auto" w:fill="D9E2F3" w:themeFill="accent5" w:themeFillTint="33"/>
          </w:tcPr>
          <w:p w:rsidR="002A2392" w:rsidRPr="00FF598F" w:rsidRDefault="002A2392" w:rsidP="00FF598F">
            <w:pPr>
              <w:widowControl/>
              <w:snapToGrid w:val="0"/>
              <w:ind w:leftChars="-55" w:left="-121"/>
              <w:jc w:val="center"/>
              <w:rPr>
                <w:rFonts w:ascii="游ゴシック" w:eastAsia="游ゴシック" w:hAnsi="游ゴシック"/>
              </w:rPr>
            </w:pPr>
            <w:r w:rsidRPr="00FF598F">
              <w:rPr>
                <w:rFonts w:ascii="游ゴシック" w:eastAsia="游ゴシック" w:hAnsi="游ゴシック" w:hint="eastAsia"/>
              </w:rPr>
              <w:t>時間外等外来施設数</w:t>
            </w:r>
          </w:p>
          <w:p w:rsidR="002A2392" w:rsidRPr="00FF598F" w:rsidRDefault="002A2392" w:rsidP="00FF598F">
            <w:pPr>
              <w:widowControl/>
              <w:snapToGrid w:val="0"/>
              <w:ind w:leftChars="-55" w:left="-121"/>
              <w:jc w:val="center"/>
              <w:rPr>
                <w:rFonts w:ascii="游ゴシック" w:eastAsia="游ゴシック" w:hAnsi="游ゴシック"/>
              </w:rPr>
            </w:pPr>
            <w:r w:rsidRPr="00FF598F">
              <w:rPr>
                <w:rFonts w:ascii="游ゴシック" w:eastAsia="游ゴシック" w:hAnsi="游ゴシック" w:hint="eastAsia"/>
                <w:sz w:val="20"/>
              </w:rPr>
              <w:t>（月平均数）</w:t>
            </w:r>
          </w:p>
        </w:tc>
        <w:tc>
          <w:tcPr>
            <w:tcW w:w="2198"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sz w:val="18"/>
              </w:rPr>
            </w:pPr>
            <w:r w:rsidRPr="00FF598F">
              <w:rPr>
                <w:rFonts w:ascii="游ゴシック" w:eastAsia="游ゴシック" w:hAnsi="游ゴシック" w:hint="eastAsia"/>
                <w:sz w:val="18"/>
              </w:rPr>
              <w:t>時間外等外来患者延数</w:t>
            </w:r>
          </w:p>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（回／月）</w:t>
            </w:r>
          </w:p>
        </w:tc>
      </w:tr>
      <w:tr w:rsidR="002A2392" w:rsidRPr="00FF598F" w:rsidTr="00013F47">
        <w:tc>
          <w:tcPr>
            <w:tcW w:w="1275" w:type="dxa"/>
          </w:tcPr>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rPr>
              <w:t>一般</w:t>
            </w:r>
            <w:r w:rsidRPr="00FF598F">
              <w:rPr>
                <w:rFonts w:ascii="游ゴシック" w:eastAsia="游ゴシック" w:hAnsi="游ゴシック"/>
              </w:rPr>
              <w:t>診療所</w:t>
            </w:r>
          </w:p>
        </w:tc>
        <w:tc>
          <w:tcPr>
            <w:tcW w:w="2197" w:type="dxa"/>
          </w:tcPr>
          <w:p w:rsidR="002A2392" w:rsidRPr="00FF598F" w:rsidRDefault="002A2392" w:rsidP="00FF598F">
            <w:pPr>
              <w:widowControl/>
              <w:snapToGrid w:val="0"/>
              <w:jc w:val="right"/>
              <w:rPr>
                <w:rFonts w:ascii="游ゴシック" w:eastAsia="游ゴシック" w:hAnsi="游ゴシック"/>
              </w:rPr>
            </w:pPr>
          </w:p>
        </w:tc>
        <w:tc>
          <w:tcPr>
            <w:tcW w:w="2198" w:type="dxa"/>
          </w:tcPr>
          <w:p w:rsidR="002A2392" w:rsidRPr="00FF598F" w:rsidRDefault="002A2392" w:rsidP="00FF598F">
            <w:pPr>
              <w:widowControl/>
              <w:snapToGrid w:val="0"/>
              <w:jc w:val="right"/>
              <w:rPr>
                <w:rFonts w:ascii="游ゴシック" w:eastAsia="游ゴシック" w:hAnsi="游ゴシック"/>
              </w:rPr>
            </w:pPr>
          </w:p>
        </w:tc>
      </w:tr>
      <w:tr w:rsidR="002A2392" w:rsidRPr="00FF598F" w:rsidTr="00013F47">
        <w:tc>
          <w:tcPr>
            <w:tcW w:w="1275" w:type="dxa"/>
          </w:tcPr>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rPr>
              <w:t xml:space="preserve">病　</w:t>
            </w:r>
            <w:r w:rsidRPr="00FF598F">
              <w:rPr>
                <w:rFonts w:ascii="游ゴシック" w:eastAsia="游ゴシック" w:hAnsi="游ゴシック"/>
              </w:rPr>
              <w:t xml:space="preserve">　　</w:t>
            </w:r>
            <w:r w:rsidRPr="00FF598F">
              <w:rPr>
                <w:rFonts w:ascii="游ゴシック" w:eastAsia="游ゴシック" w:hAnsi="游ゴシック" w:hint="eastAsia"/>
              </w:rPr>
              <w:t>院</w:t>
            </w:r>
          </w:p>
        </w:tc>
        <w:tc>
          <w:tcPr>
            <w:tcW w:w="2197" w:type="dxa"/>
          </w:tcPr>
          <w:p w:rsidR="002A2392" w:rsidRPr="00FF598F" w:rsidRDefault="002A2392" w:rsidP="00FF598F">
            <w:pPr>
              <w:widowControl/>
              <w:snapToGrid w:val="0"/>
              <w:jc w:val="right"/>
              <w:rPr>
                <w:rFonts w:ascii="游ゴシック" w:eastAsia="游ゴシック" w:hAnsi="游ゴシック"/>
              </w:rPr>
            </w:pPr>
          </w:p>
        </w:tc>
        <w:tc>
          <w:tcPr>
            <w:tcW w:w="2198" w:type="dxa"/>
          </w:tcPr>
          <w:p w:rsidR="002A2392" w:rsidRPr="00FF598F" w:rsidRDefault="002A2392" w:rsidP="00FF598F">
            <w:pPr>
              <w:widowControl/>
              <w:snapToGrid w:val="0"/>
              <w:jc w:val="right"/>
              <w:rPr>
                <w:rFonts w:ascii="游ゴシック" w:eastAsia="游ゴシック" w:hAnsi="游ゴシック"/>
              </w:rPr>
            </w:pPr>
          </w:p>
        </w:tc>
      </w:tr>
    </w:tbl>
    <w:p w:rsidR="002A2392" w:rsidRPr="00FF598F" w:rsidRDefault="002A2392" w:rsidP="00FF598F">
      <w:pPr>
        <w:widowControl/>
        <w:snapToGrid w:val="0"/>
        <w:jc w:val="left"/>
        <w:rPr>
          <w:rFonts w:ascii="游ゴシック" w:eastAsia="游ゴシック" w:hAnsi="游ゴシック" w:cstheme="minorBidi"/>
          <w:color w:val="auto"/>
          <w:sz w:val="21"/>
          <w:szCs w:val="22"/>
        </w:rPr>
      </w:pPr>
    </w:p>
    <w:p w:rsidR="002A2392" w:rsidRPr="00FF598F" w:rsidRDefault="002A2392" w:rsidP="005D4E80">
      <w:pPr>
        <w:widowControl/>
        <w:snapToGrid w:val="0"/>
        <w:ind w:firstLineChars="100" w:firstLine="210"/>
        <w:jc w:val="left"/>
        <w:rPr>
          <w:rFonts w:ascii="游ゴシック" w:eastAsia="游ゴシック" w:hAnsi="游ゴシック" w:cstheme="minorBidi"/>
          <w:color w:val="auto"/>
          <w:sz w:val="21"/>
          <w:szCs w:val="22"/>
        </w:rPr>
      </w:pPr>
      <w:r w:rsidRPr="00FF598F">
        <w:rPr>
          <w:rFonts w:ascii="游ゴシック" w:eastAsia="游ゴシック" w:hAnsi="游ゴシック" w:cstheme="minorBidi" w:hint="eastAsia"/>
          <w:color w:val="auto"/>
          <w:sz w:val="21"/>
          <w:szCs w:val="22"/>
        </w:rPr>
        <w:t>（４）</w:t>
      </w:r>
      <w:r w:rsidRPr="00FF598F">
        <w:rPr>
          <w:rFonts w:ascii="游ゴシック" w:eastAsia="游ゴシック" w:hAnsi="游ゴシック" w:cstheme="minorBidi"/>
          <w:color w:val="auto"/>
          <w:sz w:val="21"/>
          <w:szCs w:val="22"/>
        </w:rPr>
        <w:t>往診実施施設数及び</w:t>
      </w:r>
      <w:r w:rsidRPr="00FF598F">
        <w:rPr>
          <w:rFonts w:ascii="游ゴシック" w:eastAsia="游ゴシック" w:hAnsi="游ゴシック" w:cstheme="minorBidi" w:hint="eastAsia"/>
          <w:color w:val="auto"/>
          <w:sz w:val="21"/>
          <w:szCs w:val="22"/>
        </w:rPr>
        <w:t>在宅</w:t>
      </w:r>
      <w:r w:rsidRPr="00FF598F">
        <w:rPr>
          <w:rFonts w:ascii="游ゴシック" w:eastAsia="游ゴシック" w:hAnsi="游ゴシック" w:cstheme="minorBidi"/>
          <w:color w:val="auto"/>
          <w:sz w:val="21"/>
          <w:szCs w:val="22"/>
        </w:rPr>
        <w:t>患者数</w:t>
      </w:r>
    </w:p>
    <w:tbl>
      <w:tblPr>
        <w:tblStyle w:val="13"/>
        <w:tblW w:w="8932" w:type="dxa"/>
        <w:tblInd w:w="421" w:type="dxa"/>
        <w:tblLook w:val="04A0" w:firstRow="1" w:lastRow="0" w:firstColumn="1" w:lastColumn="0" w:noHBand="0" w:noVBand="1"/>
      </w:tblPr>
      <w:tblGrid>
        <w:gridCol w:w="1275"/>
        <w:gridCol w:w="1842"/>
        <w:gridCol w:w="1986"/>
        <w:gridCol w:w="1986"/>
        <w:gridCol w:w="1843"/>
      </w:tblGrid>
      <w:tr w:rsidR="002A2392" w:rsidRPr="00FF598F" w:rsidTr="00013F47">
        <w:tc>
          <w:tcPr>
            <w:tcW w:w="1275" w:type="dxa"/>
            <w:shd w:val="clear" w:color="auto" w:fill="D9E2F3" w:themeFill="accent5" w:themeFillTint="33"/>
          </w:tcPr>
          <w:p w:rsidR="002A2392" w:rsidRPr="00FF598F" w:rsidRDefault="002A2392" w:rsidP="00FF598F">
            <w:pPr>
              <w:widowControl/>
              <w:snapToGrid w:val="0"/>
              <w:jc w:val="left"/>
              <w:rPr>
                <w:rFonts w:ascii="游ゴシック" w:eastAsia="游ゴシック" w:hAnsi="游ゴシック"/>
              </w:rPr>
            </w:pPr>
          </w:p>
        </w:tc>
        <w:tc>
          <w:tcPr>
            <w:tcW w:w="1842"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往診実施施設数（月平均数）</w:t>
            </w:r>
          </w:p>
        </w:tc>
        <w:tc>
          <w:tcPr>
            <w:tcW w:w="1986"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往診患者延数</w:t>
            </w:r>
          </w:p>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（回／月）</w:t>
            </w:r>
          </w:p>
        </w:tc>
        <w:tc>
          <w:tcPr>
            <w:tcW w:w="1986" w:type="dxa"/>
            <w:shd w:val="clear" w:color="auto" w:fill="D9E2F3" w:themeFill="accent5" w:themeFillTint="33"/>
          </w:tcPr>
          <w:p w:rsidR="002A2392" w:rsidRPr="00FF598F" w:rsidRDefault="002A2392" w:rsidP="00FF598F">
            <w:pPr>
              <w:widowControl/>
              <w:snapToGrid w:val="0"/>
              <w:ind w:leftChars="-55" w:left="-121"/>
              <w:jc w:val="center"/>
              <w:rPr>
                <w:rFonts w:ascii="游ゴシック" w:eastAsia="游ゴシック" w:hAnsi="游ゴシック"/>
              </w:rPr>
            </w:pPr>
            <w:r w:rsidRPr="00FF598F">
              <w:rPr>
                <w:rFonts w:ascii="游ゴシック" w:eastAsia="游ゴシック" w:hAnsi="游ゴシック" w:hint="eastAsia"/>
                <w:sz w:val="20"/>
              </w:rPr>
              <w:t>在宅患者訪問診療実施施設数</w:t>
            </w:r>
            <w:r w:rsidRPr="00FF598F">
              <w:rPr>
                <w:rFonts w:ascii="游ゴシック" w:eastAsia="游ゴシック" w:hAnsi="游ゴシック" w:hint="eastAsia"/>
                <w:sz w:val="18"/>
              </w:rPr>
              <w:t>（月平均数）</w:t>
            </w:r>
          </w:p>
        </w:tc>
        <w:tc>
          <w:tcPr>
            <w:tcW w:w="1843"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在宅患者訪問診療患者延数</w:t>
            </w:r>
            <w:r w:rsidRPr="00FF598F">
              <w:rPr>
                <w:rFonts w:ascii="游ゴシック" w:eastAsia="游ゴシック" w:hAnsi="游ゴシック" w:hint="eastAsia"/>
                <w:sz w:val="14"/>
              </w:rPr>
              <w:t>（回／月）</w:t>
            </w:r>
          </w:p>
        </w:tc>
      </w:tr>
      <w:tr w:rsidR="002A2392" w:rsidRPr="00FF598F" w:rsidTr="00013F47">
        <w:tc>
          <w:tcPr>
            <w:tcW w:w="1275" w:type="dxa"/>
          </w:tcPr>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rPr>
              <w:t>一般</w:t>
            </w:r>
            <w:r w:rsidRPr="00FF598F">
              <w:rPr>
                <w:rFonts w:ascii="游ゴシック" w:eastAsia="游ゴシック" w:hAnsi="游ゴシック"/>
              </w:rPr>
              <w:t>診療所</w:t>
            </w:r>
          </w:p>
        </w:tc>
        <w:tc>
          <w:tcPr>
            <w:tcW w:w="1842" w:type="dxa"/>
          </w:tcPr>
          <w:p w:rsidR="002A2392" w:rsidRPr="00FF598F" w:rsidRDefault="002A2392" w:rsidP="00FF598F">
            <w:pPr>
              <w:widowControl/>
              <w:snapToGrid w:val="0"/>
              <w:jc w:val="right"/>
              <w:rPr>
                <w:rFonts w:ascii="游ゴシック" w:eastAsia="游ゴシック" w:hAnsi="游ゴシック"/>
              </w:rPr>
            </w:pPr>
          </w:p>
        </w:tc>
        <w:tc>
          <w:tcPr>
            <w:tcW w:w="1986" w:type="dxa"/>
          </w:tcPr>
          <w:p w:rsidR="002A2392" w:rsidRPr="00FF598F" w:rsidRDefault="002A2392" w:rsidP="00FF598F">
            <w:pPr>
              <w:widowControl/>
              <w:snapToGrid w:val="0"/>
              <w:jc w:val="right"/>
              <w:rPr>
                <w:rFonts w:ascii="游ゴシック" w:eastAsia="游ゴシック" w:hAnsi="游ゴシック"/>
              </w:rPr>
            </w:pPr>
          </w:p>
        </w:tc>
        <w:tc>
          <w:tcPr>
            <w:tcW w:w="1986" w:type="dxa"/>
          </w:tcPr>
          <w:p w:rsidR="002A2392" w:rsidRPr="00FF598F" w:rsidRDefault="002A2392" w:rsidP="00FF598F">
            <w:pPr>
              <w:widowControl/>
              <w:snapToGrid w:val="0"/>
              <w:jc w:val="right"/>
              <w:rPr>
                <w:rFonts w:ascii="游ゴシック" w:eastAsia="游ゴシック" w:hAnsi="游ゴシック"/>
              </w:rPr>
            </w:pPr>
          </w:p>
        </w:tc>
        <w:tc>
          <w:tcPr>
            <w:tcW w:w="1843" w:type="dxa"/>
          </w:tcPr>
          <w:p w:rsidR="002A2392" w:rsidRPr="00FF598F" w:rsidRDefault="002A2392" w:rsidP="00FF598F">
            <w:pPr>
              <w:widowControl/>
              <w:snapToGrid w:val="0"/>
              <w:jc w:val="right"/>
              <w:rPr>
                <w:rFonts w:ascii="游ゴシック" w:eastAsia="游ゴシック" w:hAnsi="游ゴシック"/>
              </w:rPr>
            </w:pPr>
          </w:p>
        </w:tc>
      </w:tr>
      <w:tr w:rsidR="002A2392" w:rsidRPr="00FF598F" w:rsidTr="00013F47">
        <w:tc>
          <w:tcPr>
            <w:tcW w:w="1275" w:type="dxa"/>
          </w:tcPr>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rPr>
              <w:t xml:space="preserve">病　</w:t>
            </w:r>
            <w:r w:rsidRPr="00FF598F">
              <w:rPr>
                <w:rFonts w:ascii="游ゴシック" w:eastAsia="游ゴシック" w:hAnsi="游ゴシック"/>
              </w:rPr>
              <w:t xml:space="preserve">　　</w:t>
            </w:r>
            <w:r w:rsidRPr="00FF598F">
              <w:rPr>
                <w:rFonts w:ascii="游ゴシック" w:eastAsia="游ゴシック" w:hAnsi="游ゴシック" w:hint="eastAsia"/>
              </w:rPr>
              <w:t>院</w:t>
            </w:r>
          </w:p>
        </w:tc>
        <w:tc>
          <w:tcPr>
            <w:tcW w:w="1842" w:type="dxa"/>
          </w:tcPr>
          <w:p w:rsidR="002A2392" w:rsidRPr="00FF598F" w:rsidRDefault="002A2392" w:rsidP="00FF598F">
            <w:pPr>
              <w:widowControl/>
              <w:snapToGrid w:val="0"/>
              <w:jc w:val="right"/>
              <w:rPr>
                <w:rFonts w:ascii="游ゴシック" w:eastAsia="游ゴシック" w:hAnsi="游ゴシック"/>
              </w:rPr>
            </w:pPr>
          </w:p>
        </w:tc>
        <w:tc>
          <w:tcPr>
            <w:tcW w:w="1986" w:type="dxa"/>
          </w:tcPr>
          <w:p w:rsidR="002A2392" w:rsidRPr="00FF598F" w:rsidRDefault="002A2392" w:rsidP="00FF598F">
            <w:pPr>
              <w:widowControl/>
              <w:snapToGrid w:val="0"/>
              <w:jc w:val="right"/>
              <w:rPr>
                <w:rFonts w:ascii="游ゴシック" w:eastAsia="游ゴシック" w:hAnsi="游ゴシック"/>
              </w:rPr>
            </w:pPr>
          </w:p>
        </w:tc>
        <w:tc>
          <w:tcPr>
            <w:tcW w:w="1986" w:type="dxa"/>
          </w:tcPr>
          <w:p w:rsidR="002A2392" w:rsidRPr="00FF598F" w:rsidRDefault="002A2392" w:rsidP="00FF598F">
            <w:pPr>
              <w:widowControl/>
              <w:snapToGrid w:val="0"/>
              <w:jc w:val="right"/>
              <w:rPr>
                <w:rFonts w:ascii="游ゴシック" w:eastAsia="游ゴシック" w:hAnsi="游ゴシック"/>
              </w:rPr>
            </w:pPr>
          </w:p>
        </w:tc>
        <w:tc>
          <w:tcPr>
            <w:tcW w:w="1843" w:type="dxa"/>
          </w:tcPr>
          <w:p w:rsidR="002A2392" w:rsidRPr="00FF598F" w:rsidRDefault="002A2392" w:rsidP="00FF598F">
            <w:pPr>
              <w:widowControl/>
              <w:snapToGrid w:val="0"/>
              <w:jc w:val="right"/>
              <w:rPr>
                <w:rFonts w:ascii="游ゴシック" w:eastAsia="游ゴシック" w:hAnsi="游ゴシック"/>
              </w:rPr>
            </w:pPr>
          </w:p>
        </w:tc>
      </w:tr>
    </w:tbl>
    <w:p w:rsidR="002A2392" w:rsidRPr="00FF598F" w:rsidRDefault="002A2392" w:rsidP="00FF598F">
      <w:pPr>
        <w:widowControl/>
        <w:snapToGrid w:val="0"/>
        <w:jc w:val="left"/>
        <w:rPr>
          <w:rFonts w:ascii="游ゴシック" w:eastAsia="游ゴシック" w:hAnsi="游ゴシック" w:cstheme="minorBidi"/>
          <w:color w:val="auto"/>
          <w:sz w:val="21"/>
          <w:szCs w:val="22"/>
        </w:rPr>
      </w:pPr>
    </w:p>
    <w:p w:rsidR="002A2392" w:rsidRPr="00FF598F" w:rsidRDefault="002A2392" w:rsidP="005D4E80">
      <w:pPr>
        <w:widowControl/>
        <w:snapToGrid w:val="0"/>
        <w:ind w:firstLineChars="100" w:firstLine="210"/>
        <w:jc w:val="left"/>
        <w:rPr>
          <w:rFonts w:ascii="游ゴシック" w:eastAsia="游ゴシック" w:hAnsi="游ゴシック" w:cstheme="minorBidi"/>
          <w:color w:val="auto"/>
          <w:sz w:val="21"/>
          <w:szCs w:val="22"/>
        </w:rPr>
      </w:pPr>
      <w:r w:rsidRPr="00FF598F">
        <w:rPr>
          <w:rFonts w:ascii="游ゴシック" w:eastAsia="游ゴシック" w:hAnsi="游ゴシック" w:cstheme="minorBidi" w:hint="eastAsia"/>
          <w:color w:val="auto"/>
          <w:sz w:val="21"/>
          <w:szCs w:val="22"/>
        </w:rPr>
        <w:t>（５</w:t>
      </w:r>
      <w:r w:rsidRPr="00FF598F">
        <w:rPr>
          <w:rFonts w:ascii="游ゴシック" w:eastAsia="游ゴシック" w:hAnsi="游ゴシック" w:cstheme="minorBidi"/>
          <w:color w:val="auto"/>
          <w:sz w:val="21"/>
          <w:szCs w:val="22"/>
        </w:rPr>
        <w:t>）</w:t>
      </w:r>
      <w:r w:rsidRPr="00FF598F">
        <w:rPr>
          <w:rFonts w:ascii="游ゴシック" w:eastAsia="游ゴシック" w:hAnsi="游ゴシック" w:cstheme="minorBidi" w:hint="eastAsia"/>
          <w:color w:val="auto"/>
          <w:sz w:val="21"/>
          <w:szCs w:val="22"/>
        </w:rPr>
        <w:t>医療機器</w:t>
      </w:r>
      <w:r w:rsidRPr="00FF598F">
        <w:rPr>
          <w:rFonts w:ascii="游ゴシック" w:eastAsia="游ゴシック" w:hAnsi="游ゴシック" w:cstheme="minorBidi"/>
          <w:color w:val="auto"/>
          <w:sz w:val="21"/>
          <w:szCs w:val="22"/>
        </w:rPr>
        <w:t>の</w:t>
      </w:r>
      <w:r w:rsidRPr="00FF598F">
        <w:rPr>
          <w:rFonts w:ascii="游ゴシック" w:eastAsia="游ゴシック" w:hAnsi="游ゴシック" w:cstheme="minorBidi" w:hint="eastAsia"/>
          <w:color w:val="auto"/>
          <w:sz w:val="21"/>
          <w:szCs w:val="22"/>
        </w:rPr>
        <w:t>配置</w:t>
      </w:r>
      <w:r w:rsidRPr="00FF598F">
        <w:rPr>
          <w:rFonts w:ascii="游ゴシック" w:eastAsia="游ゴシック" w:hAnsi="游ゴシック" w:cstheme="minorBidi"/>
          <w:color w:val="auto"/>
          <w:sz w:val="21"/>
          <w:szCs w:val="22"/>
        </w:rPr>
        <w:t>・保有</w:t>
      </w:r>
      <w:r w:rsidRPr="00FF598F">
        <w:rPr>
          <w:rFonts w:ascii="游ゴシック" w:eastAsia="游ゴシック" w:hAnsi="游ゴシック" w:cstheme="minorBidi" w:hint="eastAsia"/>
          <w:color w:val="auto"/>
          <w:sz w:val="21"/>
          <w:szCs w:val="22"/>
        </w:rPr>
        <w:t>・</w:t>
      </w:r>
      <w:r w:rsidRPr="00FF598F">
        <w:rPr>
          <w:rFonts w:ascii="游ゴシック" w:eastAsia="游ゴシック" w:hAnsi="游ゴシック" w:cstheme="minorBidi"/>
          <w:color w:val="auto"/>
          <w:sz w:val="21"/>
          <w:szCs w:val="22"/>
        </w:rPr>
        <w:t>活用状況</w:t>
      </w:r>
    </w:p>
    <w:tbl>
      <w:tblPr>
        <w:tblStyle w:val="13"/>
        <w:tblW w:w="8930" w:type="dxa"/>
        <w:tblInd w:w="421" w:type="dxa"/>
        <w:tblLook w:val="04A0" w:firstRow="1" w:lastRow="0" w:firstColumn="1" w:lastColumn="0" w:noHBand="0" w:noVBand="1"/>
      </w:tblPr>
      <w:tblGrid>
        <w:gridCol w:w="1417"/>
        <w:gridCol w:w="1134"/>
        <w:gridCol w:w="1276"/>
        <w:gridCol w:w="1276"/>
        <w:gridCol w:w="1162"/>
        <w:gridCol w:w="1332"/>
        <w:gridCol w:w="1333"/>
      </w:tblGrid>
      <w:tr w:rsidR="002A2392" w:rsidRPr="00FF598F" w:rsidTr="00013F47">
        <w:tc>
          <w:tcPr>
            <w:tcW w:w="2551" w:type="dxa"/>
            <w:gridSpan w:val="2"/>
            <w:shd w:val="clear" w:color="auto" w:fill="D9E2F3" w:themeFill="accent5" w:themeFillTint="33"/>
          </w:tcPr>
          <w:p w:rsidR="002A2392" w:rsidRPr="00FF598F" w:rsidRDefault="002A2392" w:rsidP="00FF598F">
            <w:pPr>
              <w:widowControl/>
              <w:snapToGrid w:val="0"/>
              <w:jc w:val="left"/>
              <w:rPr>
                <w:rFonts w:ascii="游ゴシック" w:eastAsia="游ゴシック" w:hAnsi="游ゴシック"/>
              </w:rPr>
            </w:pPr>
          </w:p>
        </w:tc>
        <w:tc>
          <w:tcPr>
            <w:tcW w:w="1276"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ＣＴ</w:t>
            </w:r>
          </w:p>
        </w:tc>
        <w:tc>
          <w:tcPr>
            <w:tcW w:w="1276"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rPr>
              <w:t>ＭＲＩ</w:t>
            </w:r>
          </w:p>
        </w:tc>
        <w:tc>
          <w:tcPr>
            <w:tcW w:w="1162" w:type="dxa"/>
            <w:shd w:val="clear" w:color="auto" w:fill="D9E2F3" w:themeFill="accent5" w:themeFillTint="33"/>
          </w:tcPr>
          <w:p w:rsidR="002A2392" w:rsidRPr="00FF598F" w:rsidRDefault="002A2392" w:rsidP="00FF598F">
            <w:pPr>
              <w:widowControl/>
              <w:snapToGrid w:val="0"/>
              <w:ind w:leftChars="-55" w:left="-121"/>
              <w:jc w:val="center"/>
              <w:rPr>
                <w:rFonts w:ascii="游ゴシック" w:eastAsia="游ゴシック" w:hAnsi="游ゴシック"/>
              </w:rPr>
            </w:pPr>
            <w:r w:rsidRPr="00FF598F">
              <w:rPr>
                <w:rFonts w:ascii="游ゴシック" w:eastAsia="游ゴシック" w:hAnsi="游ゴシック" w:hint="eastAsia"/>
              </w:rPr>
              <w:t>ＰＥＴ</w:t>
            </w:r>
          </w:p>
        </w:tc>
        <w:tc>
          <w:tcPr>
            <w:tcW w:w="1332" w:type="dxa"/>
            <w:shd w:val="clear" w:color="auto" w:fill="D9E2F3" w:themeFill="accent5" w:themeFillTint="33"/>
          </w:tcPr>
          <w:p w:rsidR="002A2392" w:rsidRPr="00FF598F" w:rsidRDefault="002A2392" w:rsidP="00FF598F">
            <w:pPr>
              <w:widowControl/>
              <w:snapToGrid w:val="0"/>
              <w:ind w:leftChars="50" w:left="110"/>
              <w:jc w:val="left"/>
              <w:rPr>
                <w:rFonts w:ascii="游ゴシック" w:eastAsia="游ゴシック" w:hAnsi="游ゴシック"/>
              </w:rPr>
            </w:pPr>
            <w:r w:rsidRPr="00FF598F">
              <w:rPr>
                <w:rFonts w:ascii="游ゴシック" w:eastAsia="游ゴシック" w:hAnsi="游ゴシック" w:hint="eastAsia"/>
              </w:rPr>
              <w:t>マンモグラフィ</w:t>
            </w:r>
          </w:p>
        </w:tc>
        <w:tc>
          <w:tcPr>
            <w:tcW w:w="1333" w:type="dxa"/>
            <w:shd w:val="clear" w:color="auto" w:fill="D9E2F3" w:themeFill="accent5" w:themeFillTint="33"/>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放射線治療</w:t>
            </w:r>
          </w:p>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sz w:val="20"/>
              </w:rPr>
              <w:t>（体外照射）</w:t>
            </w:r>
          </w:p>
        </w:tc>
      </w:tr>
      <w:tr w:rsidR="002A2392" w:rsidRPr="00FF598F" w:rsidTr="00013F47">
        <w:tc>
          <w:tcPr>
            <w:tcW w:w="1417" w:type="dxa"/>
            <w:vMerge w:val="restart"/>
            <w:shd w:val="clear" w:color="auto" w:fill="auto"/>
            <w:vAlign w:val="center"/>
          </w:tcPr>
          <w:p w:rsidR="002A2392" w:rsidRPr="00FF598F" w:rsidRDefault="002A2392" w:rsidP="00FF598F">
            <w:pPr>
              <w:widowControl/>
              <w:snapToGrid w:val="0"/>
              <w:rPr>
                <w:rFonts w:ascii="游ゴシック" w:eastAsia="游ゴシック" w:hAnsi="游ゴシック"/>
              </w:rPr>
            </w:pPr>
            <w:r w:rsidRPr="00FF598F">
              <w:rPr>
                <w:rFonts w:ascii="游ゴシック" w:eastAsia="游ゴシック" w:hAnsi="游ゴシック" w:hint="eastAsia"/>
              </w:rPr>
              <w:t>医療機器</w:t>
            </w:r>
            <w:r w:rsidRPr="00FF598F">
              <w:rPr>
                <w:rFonts w:ascii="游ゴシック" w:eastAsia="游ゴシック" w:hAnsi="游ゴシック"/>
              </w:rPr>
              <w:t>台数</w:t>
            </w:r>
          </w:p>
        </w:tc>
        <w:tc>
          <w:tcPr>
            <w:tcW w:w="1134" w:type="dxa"/>
            <w:shd w:val="clear" w:color="auto" w:fill="auto"/>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診療所</w:t>
            </w:r>
          </w:p>
        </w:tc>
        <w:tc>
          <w:tcPr>
            <w:tcW w:w="1276" w:type="dxa"/>
            <w:shd w:val="clear" w:color="auto" w:fill="auto"/>
          </w:tcPr>
          <w:p w:rsidR="002A2392" w:rsidRPr="00FF598F" w:rsidRDefault="002A2392" w:rsidP="00FF598F">
            <w:pPr>
              <w:widowControl/>
              <w:snapToGrid w:val="0"/>
              <w:jc w:val="right"/>
              <w:rPr>
                <w:rFonts w:ascii="游ゴシック" w:eastAsia="游ゴシック" w:hAnsi="游ゴシック"/>
              </w:rPr>
            </w:pPr>
          </w:p>
        </w:tc>
        <w:tc>
          <w:tcPr>
            <w:tcW w:w="1276" w:type="dxa"/>
            <w:shd w:val="clear" w:color="auto" w:fill="auto"/>
          </w:tcPr>
          <w:p w:rsidR="002A2392" w:rsidRPr="00FF598F" w:rsidRDefault="002A2392" w:rsidP="00FF598F">
            <w:pPr>
              <w:widowControl/>
              <w:snapToGrid w:val="0"/>
              <w:jc w:val="right"/>
              <w:rPr>
                <w:rFonts w:ascii="游ゴシック" w:eastAsia="游ゴシック" w:hAnsi="游ゴシック"/>
              </w:rPr>
            </w:pPr>
          </w:p>
        </w:tc>
        <w:tc>
          <w:tcPr>
            <w:tcW w:w="1162" w:type="dxa"/>
            <w:shd w:val="clear" w:color="auto" w:fill="auto"/>
          </w:tcPr>
          <w:p w:rsidR="002A2392" w:rsidRPr="00FF598F" w:rsidRDefault="002A2392" w:rsidP="00FF598F">
            <w:pPr>
              <w:widowControl/>
              <w:snapToGrid w:val="0"/>
              <w:ind w:leftChars="-55" w:left="-121"/>
              <w:jc w:val="right"/>
              <w:rPr>
                <w:rFonts w:ascii="游ゴシック" w:eastAsia="游ゴシック" w:hAnsi="游ゴシック"/>
              </w:rPr>
            </w:pPr>
          </w:p>
        </w:tc>
        <w:tc>
          <w:tcPr>
            <w:tcW w:w="1332" w:type="dxa"/>
            <w:shd w:val="clear" w:color="auto" w:fill="auto"/>
          </w:tcPr>
          <w:p w:rsidR="002A2392" w:rsidRPr="00FF598F" w:rsidRDefault="002A2392" w:rsidP="00FF598F">
            <w:pPr>
              <w:widowControl/>
              <w:snapToGrid w:val="0"/>
              <w:jc w:val="right"/>
              <w:rPr>
                <w:rFonts w:ascii="游ゴシック" w:eastAsia="游ゴシック" w:hAnsi="游ゴシック"/>
              </w:rPr>
            </w:pPr>
          </w:p>
        </w:tc>
        <w:tc>
          <w:tcPr>
            <w:tcW w:w="1333" w:type="dxa"/>
            <w:shd w:val="clear" w:color="auto" w:fill="auto"/>
          </w:tcPr>
          <w:p w:rsidR="002A2392" w:rsidRPr="00FF598F" w:rsidRDefault="002A2392" w:rsidP="00FF598F">
            <w:pPr>
              <w:widowControl/>
              <w:snapToGrid w:val="0"/>
              <w:jc w:val="right"/>
              <w:rPr>
                <w:rFonts w:ascii="游ゴシック" w:eastAsia="游ゴシック" w:hAnsi="游ゴシック"/>
              </w:rPr>
            </w:pPr>
          </w:p>
        </w:tc>
      </w:tr>
      <w:tr w:rsidR="002A2392" w:rsidRPr="00FF598F" w:rsidTr="00013F47">
        <w:tc>
          <w:tcPr>
            <w:tcW w:w="1417" w:type="dxa"/>
            <w:vMerge/>
            <w:shd w:val="clear" w:color="auto" w:fill="auto"/>
          </w:tcPr>
          <w:p w:rsidR="002A2392" w:rsidRPr="00FF598F" w:rsidRDefault="002A2392" w:rsidP="00FF598F">
            <w:pPr>
              <w:widowControl/>
              <w:snapToGrid w:val="0"/>
              <w:jc w:val="left"/>
              <w:rPr>
                <w:rFonts w:ascii="游ゴシック" w:eastAsia="游ゴシック" w:hAnsi="游ゴシック"/>
              </w:rPr>
            </w:pPr>
          </w:p>
        </w:tc>
        <w:tc>
          <w:tcPr>
            <w:tcW w:w="1134" w:type="dxa"/>
            <w:shd w:val="clear" w:color="auto" w:fill="auto"/>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病　院</w:t>
            </w:r>
          </w:p>
        </w:tc>
        <w:tc>
          <w:tcPr>
            <w:tcW w:w="1276" w:type="dxa"/>
            <w:shd w:val="clear" w:color="auto" w:fill="auto"/>
          </w:tcPr>
          <w:p w:rsidR="002A2392" w:rsidRPr="00FF598F" w:rsidRDefault="002A2392" w:rsidP="00FF598F">
            <w:pPr>
              <w:widowControl/>
              <w:snapToGrid w:val="0"/>
              <w:jc w:val="right"/>
              <w:rPr>
                <w:rFonts w:ascii="游ゴシック" w:eastAsia="游ゴシック" w:hAnsi="游ゴシック"/>
              </w:rPr>
            </w:pPr>
          </w:p>
        </w:tc>
        <w:tc>
          <w:tcPr>
            <w:tcW w:w="1276" w:type="dxa"/>
            <w:shd w:val="clear" w:color="auto" w:fill="auto"/>
          </w:tcPr>
          <w:p w:rsidR="002A2392" w:rsidRPr="00FF598F" w:rsidRDefault="002A2392" w:rsidP="00FF598F">
            <w:pPr>
              <w:widowControl/>
              <w:snapToGrid w:val="0"/>
              <w:jc w:val="right"/>
              <w:rPr>
                <w:rFonts w:ascii="游ゴシック" w:eastAsia="游ゴシック" w:hAnsi="游ゴシック"/>
              </w:rPr>
            </w:pPr>
          </w:p>
        </w:tc>
        <w:tc>
          <w:tcPr>
            <w:tcW w:w="1162" w:type="dxa"/>
            <w:shd w:val="clear" w:color="auto" w:fill="auto"/>
          </w:tcPr>
          <w:p w:rsidR="002A2392" w:rsidRPr="00FF598F" w:rsidRDefault="002A2392" w:rsidP="00FF598F">
            <w:pPr>
              <w:widowControl/>
              <w:snapToGrid w:val="0"/>
              <w:ind w:leftChars="-55" w:left="-121"/>
              <w:jc w:val="right"/>
              <w:rPr>
                <w:rFonts w:ascii="游ゴシック" w:eastAsia="游ゴシック" w:hAnsi="游ゴシック"/>
              </w:rPr>
            </w:pPr>
          </w:p>
        </w:tc>
        <w:tc>
          <w:tcPr>
            <w:tcW w:w="1332" w:type="dxa"/>
            <w:shd w:val="clear" w:color="auto" w:fill="auto"/>
          </w:tcPr>
          <w:p w:rsidR="002A2392" w:rsidRPr="00FF598F" w:rsidRDefault="002A2392" w:rsidP="00FF598F">
            <w:pPr>
              <w:widowControl/>
              <w:snapToGrid w:val="0"/>
              <w:jc w:val="right"/>
              <w:rPr>
                <w:rFonts w:ascii="游ゴシック" w:eastAsia="游ゴシック" w:hAnsi="游ゴシック"/>
              </w:rPr>
            </w:pPr>
          </w:p>
        </w:tc>
        <w:tc>
          <w:tcPr>
            <w:tcW w:w="1333" w:type="dxa"/>
            <w:shd w:val="clear" w:color="auto" w:fill="auto"/>
          </w:tcPr>
          <w:p w:rsidR="002A2392" w:rsidRPr="00FF598F" w:rsidRDefault="002A2392" w:rsidP="00FF598F">
            <w:pPr>
              <w:widowControl/>
              <w:snapToGrid w:val="0"/>
              <w:jc w:val="right"/>
              <w:rPr>
                <w:rFonts w:ascii="游ゴシック" w:eastAsia="游ゴシック" w:hAnsi="游ゴシック"/>
              </w:rPr>
            </w:pPr>
          </w:p>
        </w:tc>
      </w:tr>
      <w:tr w:rsidR="002A2392" w:rsidRPr="00FF598F" w:rsidTr="00013F47">
        <w:tc>
          <w:tcPr>
            <w:tcW w:w="2551" w:type="dxa"/>
            <w:gridSpan w:val="2"/>
          </w:tcPr>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rPr>
              <w:t>調整</w:t>
            </w:r>
            <w:r w:rsidRPr="00FF598F">
              <w:rPr>
                <w:rFonts w:ascii="游ゴシック" w:eastAsia="游ゴシック" w:hAnsi="游ゴシック"/>
              </w:rPr>
              <w:t>人口</w:t>
            </w:r>
            <w:r w:rsidRPr="00FF598F">
              <w:rPr>
                <w:rFonts w:ascii="游ゴシック" w:eastAsia="游ゴシック" w:hAnsi="游ゴシック" w:hint="eastAsia"/>
              </w:rPr>
              <w:t>当たり</w:t>
            </w:r>
            <w:r w:rsidRPr="00FF598F">
              <w:rPr>
                <w:rFonts w:ascii="游ゴシック" w:eastAsia="游ゴシック" w:hAnsi="游ゴシック"/>
              </w:rPr>
              <w:t>台数</w:t>
            </w:r>
          </w:p>
        </w:tc>
        <w:tc>
          <w:tcPr>
            <w:tcW w:w="1276" w:type="dxa"/>
          </w:tcPr>
          <w:p w:rsidR="002A2392" w:rsidRPr="00FF598F" w:rsidRDefault="002A2392" w:rsidP="00FF598F">
            <w:pPr>
              <w:widowControl/>
              <w:snapToGrid w:val="0"/>
              <w:jc w:val="right"/>
              <w:rPr>
                <w:rFonts w:ascii="游ゴシック" w:eastAsia="游ゴシック" w:hAnsi="游ゴシック"/>
              </w:rPr>
            </w:pPr>
          </w:p>
        </w:tc>
        <w:tc>
          <w:tcPr>
            <w:tcW w:w="1276" w:type="dxa"/>
          </w:tcPr>
          <w:p w:rsidR="002A2392" w:rsidRPr="00FF598F" w:rsidRDefault="002A2392" w:rsidP="00FF598F">
            <w:pPr>
              <w:widowControl/>
              <w:snapToGrid w:val="0"/>
              <w:jc w:val="right"/>
              <w:rPr>
                <w:rFonts w:ascii="游ゴシック" w:eastAsia="游ゴシック" w:hAnsi="游ゴシック"/>
              </w:rPr>
            </w:pPr>
          </w:p>
        </w:tc>
        <w:tc>
          <w:tcPr>
            <w:tcW w:w="1162" w:type="dxa"/>
          </w:tcPr>
          <w:p w:rsidR="002A2392" w:rsidRPr="00FF598F" w:rsidRDefault="002A2392" w:rsidP="00FF598F">
            <w:pPr>
              <w:widowControl/>
              <w:snapToGrid w:val="0"/>
              <w:jc w:val="right"/>
              <w:rPr>
                <w:rFonts w:ascii="游ゴシック" w:eastAsia="游ゴシック" w:hAnsi="游ゴシック"/>
              </w:rPr>
            </w:pPr>
          </w:p>
        </w:tc>
        <w:tc>
          <w:tcPr>
            <w:tcW w:w="1332" w:type="dxa"/>
          </w:tcPr>
          <w:p w:rsidR="002A2392" w:rsidRPr="00FF598F" w:rsidRDefault="002A2392" w:rsidP="00FF598F">
            <w:pPr>
              <w:widowControl/>
              <w:snapToGrid w:val="0"/>
              <w:jc w:val="right"/>
              <w:rPr>
                <w:rFonts w:ascii="游ゴシック" w:eastAsia="游ゴシック" w:hAnsi="游ゴシック"/>
              </w:rPr>
            </w:pPr>
          </w:p>
        </w:tc>
        <w:tc>
          <w:tcPr>
            <w:tcW w:w="1333" w:type="dxa"/>
          </w:tcPr>
          <w:p w:rsidR="002A2392" w:rsidRPr="00FF598F" w:rsidRDefault="002A2392" w:rsidP="00FF598F">
            <w:pPr>
              <w:widowControl/>
              <w:snapToGrid w:val="0"/>
              <w:jc w:val="right"/>
              <w:rPr>
                <w:rFonts w:ascii="游ゴシック" w:eastAsia="游ゴシック" w:hAnsi="游ゴシック"/>
              </w:rPr>
            </w:pPr>
          </w:p>
        </w:tc>
      </w:tr>
      <w:tr w:rsidR="002A2392" w:rsidRPr="00FF598F" w:rsidTr="00013F47">
        <w:tc>
          <w:tcPr>
            <w:tcW w:w="2551" w:type="dxa"/>
            <w:gridSpan w:val="2"/>
          </w:tcPr>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rPr>
              <w:t>人口10万人対台数</w:t>
            </w:r>
          </w:p>
        </w:tc>
        <w:tc>
          <w:tcPr>
            <w:tcW w:w="1276" w:type="dxa"/>
          </w:tcPr>
          <w:p w:rsidR="002A2392" w:rsidRPr="00FF598F" w:rsidRDefault="002A2392" w:rsidP="00FF598F">
            <w:pPr>
              <w:widowControl/>
              <w:snapToGrid w:val="0"/>
              <w:jc w:val="right"/>
              <w:rPr>
                <w:rFonts w:ascii="游ゴシック" w:eastAsia="游ゴシック" w:hAnsi="游ゴシック"/>
              </w:rPr>
            </w:pPr>
          </w:p>
        </w:tc>
        <w:tc>
          <w:tcPr>
            <w:tcW w:w="1276" w:type="dxa"/>
          </w:tcPr>
          <w:p w:rsidR="002A2392" w:rsidRPr="00FF598F" w:rsidRDefault="002A2392" w:rsidP="00FF598F">
            <w:pPr>
              <w:widowControl/>
              <w:snapToGrid w:val="0"/>
              <w:jc w:val="right"/>
              <w:rPr>
                <w:rFonts w:ascii="游ゴシック" w:eastAsia="游ゴシック" w:hAnsi="游ゴシック"/>
              </w:rPr>
            </w:pPr>
          </w:p>
        </w:tc>
        <w:tc>
          <w:tcPr>
            <w:tcW w:w="1162" w:type="dxa"/>
          </w:tcPr>
          <w:p w:rsidR="002A2392" w:rsidRPr="00FF598F" w:rsidRDefault="002A2392" w:rsidP="00FF598F">
            <w:pPr>
              <w:widowControl/>
              <w:snapToGrid w:val="0"/>
              <w:jc w:val="right"/>
              <w:rPr>
                <w:rFonts w:ascii="游ゴシック" w:eastAsia="游ゴシック" w:hAnsi="游ゴシック"/>
              </w:rPr>
            </w:pPr>
          </w:p>
        </w:tc>
        <w:tc>
          <w:tcPr>
            <w:tcW w:w="1332" w:type="dxa"/>
          </w:tcPr>
          <w:p w:rsidR="002A2392" w:rsidRPr="00FF598F" w:rsidRDefault="002A2392" w:rsidP="00FF598F">
            <w:pPr>
              <w:widowControl/>
              <w:snapToGrid w:val="0"/>
              <w:jc w:val="right"/>
              <w:rPr>
                <w:rFonts w:ascii="游ゴシック" w:eastAsia="游ゴシック" w:hAnsi="游ゴシック"/>
              </w:rPr>
            </w:pPr>
          </w:p>
        </w:tc>
        <w:tc>
          <w:tcPr>
            <w:tcW w:w="1333" w:type="dxa"/>
          </w:tcPr>
          <w:p w:rsidR="002A2392" w:rsidRPr="00FF598F" w:rsidRDefault="002A2392" w:rsidP="00FF598F">
            <w:pPr>
              <w:widowControl/>
              <w:snapToGrid w:val="0"/>
              <w:jc w:val="right"/>
              <w:rPr>
                <w:rFonts w:ascii="游ゴシック" w:eastAsia="游ゴシック" w:hAnsi="游ゴシック"/>
              </w:rPr>
            </w:pPr>
          </w:p>
        </w:tc>
      </w:tr>
      <w:tr w:rsidR="002A2392" w:rsidRPr="00FF598F" w:rsidTr="00013F47">
        <w:tc>
          <w:tcPr>
            <w:tcW w:w="1417" w:type="dxa"/>
            <w:vMerge w:val="restart"/>
          </w:tcPr>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rPr>
              <w:t>年間稼働率</w:t>
            </w:r>
          </w:p>
          <w:p w:rsidR="002A2392" w:rsidRPr="00FF598F" w:rsidRDefault="002A2392" w:rsidP="00FF598F">
            <w:pPr>
              <w:widowControl/>
              <w:snapToGrid w:val="0"/>
              <w:jc w:val="left"/>
              <w:rPr>
                <w:rFonts w:ascii="游ゴシック" w:eastAsia="游ゴシック" w:hAnsi="游ゴシック"/>
              </w:rPr>
            </w:pPr>
            <w:r w:rsidRPr="00FF598F">
              <w:rPr>
                <w:rFonts w:ascii="游ゴシック" w:eastAsia="游ゴシック" w:hAnsi="游ゴシック" w:hint="eastAsia"/>
                <w:sz w:val="18"/>
              </w:rPr>
              <w:t>（件数/1台）</w:t>
            </w:r>
          </w:p>
        </w:tc>
        <w:tc>
          <w:tcPr>
            <w:tcW w:w="1134" w:type="dxa"/>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診療所</w:t>
            </w:r>
          </w:p>
        </w:tc>
        <w:tc>
          <w:tcPr>
            <w:tcW w:w="1276" w:type="dxa"/>
          </w:tcPr>
          <w:p w:rsidR="002A2392" w:rsidRPr="00FF598F" w:rsidRDefault="002A2392" w:rsidP="00FF598F">
            <w:pPr>
              <w:widowControl/>
              <w:snapToGrid w:val="0"/>
              <w:jc w:val="right"/>
              <w:rPr>
                <w:rFonts w:ascii="游ゴシック" w:eastAsia="游ゴシック" w:hAnsi="游ゴシック"/>
              </w:rPr>
            </w:pPr>
          </w:p>
        </w:tc>
        <w:tc>
          <w:tcPr>
            <w:tcW w:w="1276" w:type="dxa"/>
          </w:tcPr>
          <w:p w:rsidR="002A2392" w:rsidRPr="00FF598F" w:rsidRDefault="002A2392" w:rsidP="00FF598F">
            <w:pPr>
              <w:widowControl/>
              <w:snapToGrid w:val="0"/>
              <w:jc w:val="right"/>
              <w:rPr>
                <w:rFonts w:ascii="游ゴシック" w:eastAsia="游ゴシック" w:hAnsi="游ゴシック"/>
              </w:rPr>
            </w:pPr>
          </w:p>
        </w:tc>
        <w:tc>
          <w:tcPr>
            <w:tcW w:w="1162" w:type="dxa"/>
          </w:tcPr>
          <w:p w:rsidR="002A2392" w:rsidRPr="00FF598F" w:rsidRDefault="002A2392" w:rsidP="00FF598F">
            <w:pPr>
              <w:widowControl/>
              <w:snapToGrid w:val="0"/>
              <w:jc w:val="right"/>
              <w:rPr>
                <w:rFonts w:ascii="游ゴシック" w:eastAsia="游ゴシック" w:hAnsi="游ゴシック"/>
              </w:rPr>
            </w:pPr>
          </w:p>
        </w:tc>
        <w:tc>
          <w:tcPr>
            <w:tcW w:w="1332" w:type="dxa"/>
          </w:tcPr>
          <w:p w:rsidR="002A2392" w:rsidRPr="00FF598F" w:rsidRDefault="002A2392" w:rsidP="00FF598F">
            <w:pPr>
              <w:widowControl/>
              <w:snapToGrid w:val="0"/>
              <w:jc w:val="right"/>
              <w:rPr>
                <w:rFonts w:ascii="游ゴシック" w:eastAsia="游ゴシック" w:hAnsi="游ゴシック"/>
              </w:rPr>
            </w:pPr>
          </w:p>
        </w:tc>
        <w:tc>
          <w:tcPr>
            <w:tcW w:w="1333" w:type="dxa"/>
          </w:tcPr>
          <w:p w:rsidR="002A2392" w:rsidRPr="00FF598F" w:rsidRDefault="002A2392" w:rsidP="00FF598F">
            <w:pPr>
              <w:widowControl/>
              <w:snapToGrid w:val="0"/>
              <w:jc w:val="right"/>
              <w:rPr>
                <w:rFonts w:ascii="游ゴシック" w:eastAsia="游ゴシック" w:hAnsi="游ゴシック"/>
              </w:rPr>
            </w:pPr>
          </w:p>
        </w:tc>
      </w:tr>
      <w:tr w:rsidR="002A2392" w:rsidRPr="00FF598F" w:rsidTr="00013F47">
        <w:tc>
          <w:tcPr>
            <w:tcW w:w="1417" w:type="dxa"/>
            <w:vMerge/>
          </w:tcPr>
          <w:p w:rsidR="002A2392" w:rsidRPr="00FF598F" w:rsidRDefault="002A2392" w:rsidP="00FF598F">
            <w:pPr>
              <w:widowControl/>
              <w:snapToGrid w:val="0"/>
              <w:jc w:val="left"/>
              <w:rPr>
                <w:rFonts w:ascii="游ゴシック" w:eastAsia="游ゴシック" w:hAnsi="游ゴシック"/>
              </w:rPr>
            </w:pPr>
          </w:p>
        </w:tc>
        <w:tc>
          <w:tcPr>
            <w:tcW w:w="1134" w:type="dxa"/>
          </w:tcPr>
          <w:p w:rsidR="002A2392" w:rsidRPr="00FF598F" w:rsidRDefault="002A2392" w:rsidP="00FF598F">
            <w:pPr>
              <w:widowControl/>
              <w:snapToGrid w:val="0"/>
              <w:jc w:val="center"/>
              <w:rPr>
                <w:rFonts w:ascii="游ゴシック" w:eastAsia="游ゴシック" w:hAnsi="游ゴシック"/>
              </w:rPr>
            </w:pPr>
            <w:r w:rsidRPr="00FF598F">
              <w:rPr>
                <w:rFonts w:ascii="游ゴシック" w:eastAsia="游ゴシック" w:hAnsi="游ゴシック" w:hint="eastAsia"/>
              </w:rPr>
              <w:t>病　院</w:t>
            </w:r>
          </w:p>
        </w:tc>
        <w:tc>
          <w:tcPr>
            <w:tcW w:w="1276" w:type="dxa"/>
          </w:tcPr>
          <w:p w:rsidR="002A2392" w:rsidRPr="00FF598F" w:rsidRDefault="002A2392" w:rsidP="00FF598F">
            <w:pPr>
              <w:widowControl/>
              <w:snapToGrid w:val="0"/>
              <w:jc w:val="right"/>
              <w:rPr>
                <w:rFonts w:ascii="游ゴシック" w:eastAsia="游ゴシック" w:hAnsi="游ゴシック"/>
              </w:rPr>
            </w:pPr>
          </w:p>
        </w:tc>
        <w:tc>
          <w:tcPr>
            <w:tcW w:w="1276" w:type="dxa"/>
          </w:tcPr>
          <w:p w:rsidR="002A2392" w:rsidRPr="00FF598F" w:rsidRDefault="002A2392" w:rsidP="00FF598F">
            <w:pPr>
              <w:widowControl/>
              <w:snapToGrid w:val="0"/>
              <w:jc w:val="right"/>
              <w:rPr>
                <w:rFonts w:ascii="游ゴシック" w:eastAsia="游ゴシック" w:hAnsi="游ゴシック"/>
              </w:rPr>
            </w:pPr>
          </w:p>
        </w:tc>
        <w:tc>
          <w:tcPr>
            <w:tcW w:w="1162" w:type="dxa"/>
          </w:tcPr>
          <w:p w:rsidR="002A2392" w:rsidRPr="00FF598F" w:rsidRDefault="002A2392" w:rsidP="00FF598F">
            <w:pPr>
              <w:widowControl/>
              <w:snapToGrid w:val="0"/>
              <w:jc w:val="right"/>
              <w:rPr>
                <w:rFonts w:ascii="游ゴシック" w:eastAsia="游ゴシック" w:hAnsi="游ゴシック"/>
              </w:rPr>
            </w:pPr>
          </w:p>
        </w:tc>
        <w:tc>
          <w:tcPr>
            <w:tcW w:w="1332" w:type="dxa"/>
          </w:tcPr>
          <w:p w:rsidR="002A2392" w:rsidRPr="00FF598F" w:rsidRDefault="002A2392" w:rsidP="00FF598F">
            <w:pPr>
              <w:widowControl/>
              <w:snapToGrid w:val="0"/>
              <w:jc w:val="right"/>
              <w:rPr>
                <w:rFonts w:ascii="游ゴシック" w:eastAsia="游ゴシック" w:hAnsi="游ゴシック"/>
              </w:rPr>
            </w:pPr>
          </w:p>
        </w:tc>
        <w:tc>
          <w:tcPr>
            <w:tcW w:w="1333" w:type="dxa"/>
          </w:tcPr>
          <w:p w:rsidR="002A2392" w:rsidRPr="00FF598F" w:rsidRDefault="002A2392" w:rsidP="00FF598F">
            <w:pPr>
              <w:widowControl/>
              <w:snapToGrid w:val="0"/>
              <w:jc w:val="right"/>
              <w:rPr>
                <w:rFonts w:ascii="游ゴシック" w:eastAsia="游ゴシック" w:hAnsi="游ゴシック"/>
              </w:rPr>
            </w:pPr>
          </w:p>
        </w:tc>
      </w:tr>
    </w:tbl>
    <w:p w:rsidR="002A2392" w:rsidRPr="00FF598F" w:rsidRDefault="002A2392" w:rsidP="00FF598F">
      <w:pPr>
        <w:widowControl/>
        <w:snapToGrid w:val="0"/>
        <w:jc w:val="left"/>
        <w:rPr>
          <w:rFonts w:ascii="游ゴシック" w:eastAsia="游ゴシック" w:hAnsi="游ゴシック" w:cstheme="minorBidi"/>
          <w:b/>
          <w:color w:val="auto"/>
          <w:sz w:val="21"/>
          <w:szCs w:val="22"/>
        </w:rPr>
      </w:pPr>
      <w:r w:rsidRPr="00FF598F">
        <w:rPr>
          <w:rFonts w:ascii="游ゴシック" w:eastAsia="游ゴシック" w:hAnsi="游ゴシック" w:cstheme="minorBidi" w:hint="eastAsia"/>
          <w:b/>
          <w:color w:val="auto"/>
          <w:sz w:val="21"/>
          <w:szCs w:val="22"/>
        </w:rPr>
        <w:lastRenderedPageBreak/>
        <w:t>２</w:t>
      </w:r>
      <w:r w:rsidRPr="00FF598F">
        <w:rPr>
          <w:rFonts w:ascii="游ゴシック" w:eastAsia="游ゴシック" w:hAnsi="游ゴシック" w:cstheme="minorBidi"/>
          <w:b/>
          <w:color w:val="auto"/>
          <w:sz w:val="21"/>
          <w:szCs w:val="22"/>
        </w:rPr>
        <w:t xml:space="preserve">　地域で不足する医療機能</w:t>
      </w:r>
      <w:r w:rsidRPr="00FF598F">
        <w:rPr>
          <w:rFonts w:ascii="游ゴシック" w:eastAsia="游ゴシック" w:hAnsi="游ゴシック" w:cstheme="minorBidi" w:hint="eastAsia"/>
          <w:b/>
          <w:color w:val="auto"/>
          <w:sz w:val="21"/>
          <w:szCs w:val="22"/>
        </w:rPr>
        <w:t>の現状・</w:t>
      </w:r>
      <w:r w:rsidRPr="00FF598F">
        <w:rPr>
          <w:rFonts w:ascii="游ゴシック" w:eastAsia="游ゴシック" w:hAnsi="游ゴシック" w:cstheme="minorBidi"/>
          <w:b/>
          <w:color w:val="auto"/>
          <w:sz w:val="21"/>
          <w:szCs w:val="22"/>
        </w:rPr>
        <w:t>課題</w:t>
      </w:r>
    </w:p>
    <w:p w:rsidR="002A2392" w:rsidRPr="009D2CF5" w:rsidRDefault="002A2392" w:rsidP="00FF598F">
      <w:pPr>
        <w:widowControl/>
        <w:snapToGrid w:val="0"/>
        <w:jc w:val="left"/>
        <w:rPr>
          <w:rFonts w:ascii="游ゴシック" w:eastAsia="游ゴシック" w:hAnsi="游ゴシック" w:cstheme="minorBidi"/>
          <w:b/>
          <w:color w:val="auto"/>
          <w:sz w:val="21"/>
          <w:szCs w:val="22"/>
        </w:rPr>
      </w:pPr>
      <w:r w:rsidRPr="009D2CF5">
        <w:rPr>
          <w:rFonts w:ascii="游ゴシック" w:eastAsia="游ゴシック" w:hAnsi="游ゴシック" w:cstheme="minorBidi" w:hint="eastAsia"/>
          <w:b/>
          <w:color w:val="auto"/>
          <w:sz w:val="21"/>
          <w:szCs w:val="22"/>
        </w:rPr>
        <w:t xml:space="preserve">（１）　</w:t>
      </w:r>
      <w:r w:rsidRPr="009D2CF5">
        <w:rPr>
          <w:rFonts w:ascii="游ゴシック" w:eastAsia="游ゴシック" w:hAnsi="游ゴシック" w:cstheme="minorBidi"/>
          <w:b/>
          <w:color w:val="auto"/>
          <w:sz w:val="21"/>
          <w:szCs w:val="22"/>
        </w:rPr>
        <w:t>初期救急医療に関する外来医療の</w:t>
      </w:r>
      <w:r w:rsidRPr="009D2CF5">
        <w:rPr>
          <w:rFonts w:ascii="游ゴシック" w:eastAsia="游ゴシック" w:hAnsi="游ゴシック" w:cstheme="minorBidi" w:hint="eastAsia"/>
          <w:b/>
          <w:color w:val="auto"/>
          <w:sz w:val="21"/>
          <w:szCs w:val="22"/>
        </w:rPr>
        <w:t>現状</w:t>
      </w:r>
      <w:r w:rsidRPr="009D2CF5">
        <w:rPr>
          <w:rFonts w:ascii="游ゴシック" w:eastAsia="游ゴシック" w:hAnsi="游ゴシック" w:cstheme="minorBidi"/>
          <w:b/>
          <w:color w:val="auto"/>
          <w:sz w:val="21"/>
          <w:szCs w:val="22"/>
        </w:rPr>
        <w:t>・課題</w:t>
      </w:r>
    </w:p>
    <w:p w:rsidR="002A2392" w:rsidRPr="00FF598F" w:rsidRDefault="002A2392" w:rsidP="00FF598F">
      <w:pPr>
        <w:widowControl/>
        <w:snapToGrid w:val="0"/>
        <w:ind w:leftChars="100" w:left="640" w:hangingChars="200" w:hanging="420"/>
        <w:jc w:val="left"/>
        <w:rPr>
          <w:rFonts w:ascii="游ゴシック" w:eastAsia="游ゴシック" w:hAnsi="游ゴシック" w:cstheme="minorBidi"/>
          <w:sz w:val="21"/>
          <w:szCs w:val="22"/>
        </w:rPr>
      </w:pPr>
      <w:r w:rsidRPr="00FF598F">
        <w:rPr>
          <w:rFonts w:ascii="游ゴシック" w:eastAsia="游ゴシック" w:hAnsi="游ゴシック" w:cstheme="minorBidi" w:hint="eastAsia"/>
          <w:sz w:val="21"/>
          <w:szCs w:val="22"/>
        </w:rPr>
        <w:t>（</w:t>
      </w:r>
      <w:r w:rsidRPr="00FF598F">
        <w:rPr>
          <w:rFonts w:ascii="游ゴシック" w:eastAsia="游ゴシック" w:hAnsi="游ゴシック" w:cstheme="minorBidi"/>
          <w:sz w:val="21"/>
          <w:szCs w:val="22"/>
        </w:rPr>
        <w:t>現状）</w:t>
      </w:r>
    </w:p>
    <w:p w:rsidR="002A2392" w:rsidRPr="009D2CF5" w:rsidRDefault="009D2CF5" w:rsidP="009D2CF5">
      <w:pPr>
        <w:widowControl/>
        <w:snapToGrid w:val="0"/>
        <w:ind w:leftChars="100" w:left="640" w:hangingChars="200" w:hanging="420"/>
        <w:jc w:val="left"/>
        <w:rPr>
          <w:rFonts w:ascii="游ゴシック" w:eastAsia="游ゴシック" w:hAnsi="游ゴシック" w:cstheme="minorBidi"/>
          <w:sz w:val="21"/>
          <w:szCs w:val="22"/>
        </w:rPr>
      </w:pPr>
      <w:r w:rsidRPr="00FF598F">
        <w:rPr>
          <w:rFonts w:ascii="游ゴシック" w:eastAsia="游ゴシック" w:hAnsi="游ゴシック" w:cstheme="minorBidi" w:hint="eastAsia"/>
          <w:i/>
          <w:noProof/>
          <w:color w:val="FF0000"/>
          <w:sz w:val="21"/>
          <w:szCs w:val="22"/>
        </w:rPr>
        <mc:AlternateContent>
          <mc:Choice Requires="wps">
            <w:drawing>
              <wp:anchor distT="0" distB="0" distL="114300" distR="114300" simplePos="0" relativeHeight="251699200" behindDoc="0" locked="0" layoutInCell="1" allowOverlap="1" wp14:anchorId="4583953E" wp14:editId="6401522C">
                <wp:simplePos x="0" y="0"/>
                <wp:positionH relativeFrom="column">
                  <wp:posOffset>3121269</wp:posOffset>
                </wp:positionH>
                <wp:positionV relativeFrom="paragraph">
                  <wp:posOffset>7718</wp:posOffset>
                </wp:positionV>
                <wp:extent cx="2924175" cy="703384"/>
                <wp:effectExtent l="0" t="0" r="28575" b="20955"/>
                <wp:wrapNone/>
                <wp:docPr id="20" name="テキスト ボックス 20"/>
                <wp:cNvGraphicFramePr/>
                <a:graphic xmlns:a="http://schemas.openxmlformats.org/drawingml/2006/main">
                  <a:graphicData uri="http://schemas.microsoft.com/office/word/2010/wordprocessingShape">
                    <wps:wsp>
                      <wps:cNvSpPr txBox="1"/>
                      <wps:spPr>
                        <a:xfrm>
                          <a:off x="0" y="0"/>
                          <a:ext cx="2924175" cy="703384"/>
                        </a:xfrm>
                        <a:prstGeom prst="rect">
                          <a:avLst/>
                        </a:prstGeom>
                        <a:solidFill>
                          <a:sysClr val="window" lastClr="FFFFFF"/>
                        </a:solidFill>
                        <a:ln w="19050">
                          <a:solidFill>
                            <a:srgbClr val="FF0000"/>
                          </a:solidFill>
                          <a:prstDash val="sysDot"/>
                        </a:ln>
                        <a:effectLst/>
                      </wps:spPr>
                      <wps:txbx>
                        <w:txbxContent>
                          <w:p w:rsidR="00013F47" w:rsidRPr="00EE3DE7" w:rsidRDefault="00013F47" w:rsidP="00EE3DE7">
                            <w:pPr>
                              <w:snapToGrid w:val="0"/>
                              <w:rPr>
                                <w:rFonts w:ascii="游ゴシック" w:eastAsia="游ゴシック" w:hAnsi="游ゴシック"/>
                                <w:b/>
                                <w:color w:val="FF0000"/>
                              </w:rPr>
                            </w:pPr>
                            <w:r w:rsidRPr="00EE3DE7">
                              <w:rPr>
                                <w:rFonts w:ascii="游ゴシック" w:eastAsia="游ゴシック" w:hAnsi="游ゴシック" w:hint="eastAsia"/>
                                <w:b/>
                                <w:color w:val="FF0000"/>
                              </w:rPr>
                              <w:t>（１）</w:t>
                            </w:r>
                            <w:r w:rsidRPr="00EE3DE7">
                              <w:rPr>
                                <w:rFonts w:ascii="游ゴシック" w:eastAsia="游ゴシック" w:hAnsi="游ゴシック"/>
                                <w:b/>
                                <w:color w:val="FF0000"/>
                              </w:rPr>
                              <w:t>～（</w:t>
                            </w:r>
                            <w:r w:rsidRPr="00EE3DE7">
                              <w:rPr>
                                <w:rFonts w:ascii="游ゴシック" w:eastAsia="游ゴシック" w:hAnsi="游ゴシック" w:hint="eastAsia"/>
                                <w:b/>
                                <w:color w:val="FF0000"/>
                              </w:rPr>
                              <w:t>３</w:t>
                            </w:r>
                            <w:r w:rsidRPr="00EE3DE7">
                              <w:rPr>
                                <w:rFonts w:ascii="游ゴシック" w:eastAsia="游ゴシック" w:hAnsi="游ゴシック"/>
                                <w:b/>
                                <w:color w:val="FF0000"/>
                              </w:rPr>
                              <w:t>）のうち該当する項目</w:t>
                            </w:r>
                            <w:r w:rsidRPr="00EE3DE7">
                              <w:rPr>
                                <w:rFonts w:ascii="游ゴシック" w:eastAsia="游ゴシック" w:hAnsi="游ゴシック" w:hint="eastAsia"/>
                                <w:b/>
                                <w:color w:val="FF0000"/>
                              </w:rPr>
                              <w:t>（</w:t>
                            </w:r>
                            <w:r w:rsidRPr="00EE3DE7">
                              <w:rPr>
                                <w:rFonts w:ascii="游ゴシック" w:eastAsia="游ゴシック" w:hAnsi="游ゴシック"/>
                                <w:b/>
                                <w:color w:val="FF0000"/>
                              </w:rPr>
                              <w:t>地域で</w:t>
                            </w:r>
                            <w:r w:rsidRPr="00EE3DE7">
                              <w:rPr>
                                <w:rFonts w:ascii="游ゴシック" w:eastAsia="游ゴシック" w:hAnsi="游ゴシック" w:hint="eastAsia"/>
                                <w:b/>
                                <w:color w:val="FF0000"/>
                              </w:rPr>
                              <w:t>不足する</w:t>
                            </w:r>
                            <w:r w:rsidRPr="00EE3DE7">
                              <w:rPr>
                                <w:rFonts w:ascii="游ゴシック" w:eastAsia="游ゴシック" w:hAnsi="游ゴシック"/>
                                <w:b/>
                                <w:color w:val="FF0000"/>
                              </w:rPr>
                              <w:t>医療機能）のみを記載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83953E" id="テキスト ボックス 20" o:spid="_x0000_s1035" type="#_x0000_t202" style="position:absolute;left:0;text-align:left;margin-left:245.75pt;margin-top:.6pt;width:230.25pt;height:55.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" fillcolor="window" strokecolor="red" strokeweight="1.5pt">
                <v:stroke dashstyle="1 1"/>
                <v:textbox>
                  <w:txbxContent>
                    <w:p w:rsidR="00013F47" w:rsidRPr="00EE3DE7" w:rsidRDefault="00013F47" w:rsidP="00EE3DE7">
                      <w:pPr>
                        <w:snapToGrid w:val="0"/>
                        <w:rPr>
                          <w:rFonts w:ascii="游ゴシック" w:eastAsia="游ゴシック" w:hAnsi="游ゴシック"/>
                          <w:b/>
                          <w:color w:val="FF0000"/>
                        </w:rPr>
                      </w:pPr>
                      <w:r w:rsidRPr="00EE3DE7">
                        <w:rPr>
                          <w:rFonts w:ascii="游ゴシック" w:eastAsia="游ゴシック" w:hAnsi="游ゴシック" w:hint="eastAsia"/>
                          <w:b/>
                          <w:color w:val="FF0000"/>
                        </w:rPr>
                        <w:t>（１）</w:t>
                      </w:r>
                      <w:r w:rsidRPr="00EE3DE7">
                        <w:rPr>
                          <w:rFonts w:ascii="游ゴシック" w:eastAsia="游ゴシック" w:hAnsi="游ゴシック"/>
                          <w:b/>
                          <w:color w:val="FF0000"/>
                        </w:rPr>
                        <w:t>～（</w:t>
                      </w:r>
                      <w:r w:rsidRPr="00EE3DE7">
                        <w:rPr>
                          <w:rFonts w:ascii="游ゴシック" w:eastAsia="游ゴシック" w:hAnsi="游ゴシック" w:hint="eastAsia"/>
                          <w:b/>
                          <w:color w:val="FF0000"/>
                        </w:rPr>
                        <w:t>３</w:t>
                      </w:r>
                      <w:r w:rsidRPr="00EE3DE7">
                        <w:rPr>
                          <w:rFonts w:ascii="游ゴシック" w:eastAsia="游ゴシック" w:hAnsi="游ゴシック"/>
                          <w:b/>
                          <w:color w:val="FF0000"/>
                        </w:rPr>
                        <w:t>）のうち該当する項目</w:t>
                      </w:r>
                      <w:r w:rsidRPr="00EE3DE7">
                        <w:rPr>
                          <w:rFonts w:ascii="游ゴシック" w:eastAsia="游ゴシック" w:hAnsi="游ゴシック" w:hint="eastAsia"/>
                          <w:b/>
                          <w:color w:val="FF0000"/>
                        </w:rPr>
                        <w:t>（</w:t>
                      </w:r>
                      <w:r w:rsidRPr="00EE3DE7">
                        <w:rPr>
                          <w:rFonts w:ascii="游ゴシック" w:eastAsia="游ゴシック" w:hAnsi="游ゴシック"/>
                          <w:b/>
                          <w:color w:val="FF0000"/>
                        </w:rPr>
                        <w:t>地域で</w:t>
                      </w:r>
                      <w:r w:rsidRPr="00EE3DE7">
                        <w:rPr>
                          <w:rFonts w:ascii="游ゴシック" w:eastAsia="游ゴシック" w:hAnsi="游ゴシック" w:hint="eastAsia"/>
                          <w:b/>
                          <w:color w:val="FF0000"/>
                        </w:rPr>
                        <w:t>不足する</w:t>
                      </w:r>
                      <w:r w:rsidRPr="00EE3DE7">
                        <w:rPr>
                          <w:rFonts w:ascii="游ゴシック" w:eastAsia="游ゴシック" w:hAnsi="游ゴシック"/>
                          <w:b/>
                          <w:color w:val="FF0000"/>
                        </w:rPr>
                        <w:t>医療機能）のみを記載</w:t>
                      </w:r>
                    </w:p>
                  </w:txbxContent>
                </v:textbox>
              </v:shape>
            </w:pict>
          </mc:Fallback>
        </mc:AlternateContent>
      </w:r>
      <w:r w:rsidR="002A2392" w:rsidRPr="00FF598F">
        <w:rPr>
          <w:rFonts w:ascii="游ゴシック" w:eastAsia="游ゴシック" w:hAnsi="游ゴシック" w:cstheme="minorBidi" w:hint="eastAsia"/>
          <w:sz w:val="21"/>
          <w:szCs w:val="22"/>
        </w:rPr>
        <w:t>（</w:t>
      </w:r>
      <w:r w:rsidR="002A2392" w:rsidRPr="00FF598F">
        <w:rPr>
          <w:rFonts w:ascii="游ゴシック" w:eastAsia="游ゴシック" w:hAnsi="游ゴシック" w:cstheme="minorBidi"/>
          <w:sz w:val="21"/>
          <w:szCs w:val="22"/>
        </w:rPr>
        <w:t>課題）</w:t>
      </w:r>
    </w:p>
    <w:p w:rsidR="002A2392" w:rsidRPr="00FF598F" w:rsidRDefault="002A2392" w:rsidP="00FF598F">
      <w:pPr>
        <w:widowControl/>
        <w:snapToGrid w:val="0"/>
        <w:jc w:val="left"/>
        <w:rPr>
          <w:rFonts w:ascii="游ゴシック" w:eastAsia="游ゴシック" w:hAnsi="游ゴシック" w:cstheme="minorBidi"/>
          <w:color w:val="auto"/>
          <w:sz w:val="21"/>
          <w:szCs w:val="22"/>
        </w:rPr>
      </w:pPr>
    </w:p>
    <w:p w:rsidR="002A2392" w:rsidRPr="009D2CF5" w:rsidRDefault="002A2392" w:rsidP="00FF598F">
      <w:pPr>
        <w:widowControl/>
        <w:snapToGrid w:val="0"/>
        <w:jc w:val="left"/>
        <w:rPr>
          <w:rFonts w:ascii="游ゴシック" w:eastAsia="游ゴシック" w:hAnsi="游ゴシック" w:cstheme="minorBidi"/>
          <w:b/>
          <w:color w:val="auto"/>
          <w:sz w:val="21"/>
          <w:szCs w:val="22"/>
        </w:rPr>
      </w:pPr>
      <w:r w:rsidRPr="009D2CF5">
        <w:rPr>
          <w:rFonts w:ascii="游ゴシック" w:eastAsia="游ゴシック" w:hAnsi="游ゴシック" w:cstheme="minorBidi" w:hint="eastAsia"/>
          <w:b/>
          <w:color w:val="auto"/>
          <w:sz w:val="21"/>
          <w:szCs w:val="22"/>
        </w:rPr>
        <w:t>（２）　在宅医療の</w:t>
      </w:r>
      <w:r w:rsidRPr="009D2CF5">
        <w:rPr>
          <w:rFonts w:ascii="游ゴシック" w:eastAsia="游ゴシック" w:hAnsi="游ゴシック" w:cstheme="minorBidi"/>
          <w:b/>
          <w:color w:val="auto"/>
          <w:sz w:val="21"/>
          <w:szCs w:val="22"/>
        </w:rPr>
        <w:t>提供状況</w:t>
      </w:r>
      <w:r w:rsidRPr="009D2CF5">
        <w:rPr>
          <w:rFonts w:ascii="游ゴシック" w:eastAsia="游ゴシック" w:hAnsi="游ゴシック" w:cstheme="minorBidi" w:hint="eastAsia"/>
          <w:b/>
          <w:color w:val="auto"/>
          <w:sz w:val="21"/>
          <w:szCs w:val="22"/>
        </w:rPr>
        <w:t>・</w:t>
      </w:r>
      <w:r w:rsidRPr="009D2CF5">
        <w:rPr>
          <w:rFonts w:ascii="游ゴシック" w:eastAsia="游ゴシック" w:hAnsi="游ゴシック" w:cstheme="minorBidi"/>
          <w:b/>
          <w:color w:val="auto"/>
          <w:sz w:val="21"/>
          <w:szCs w:val="22"/>
        </w:rPr>
        <w:t>課題</w:t>
      </w:r>
    </w:p>
    <w:p w:rsidR="002A2392" w:rsidRPr="00FF598F" w:rsidRDefault="002A2392" w:rsidP="009D2CF5">
      <w:pPr>
        <w:widowControl/>
        <w:snapToGrid w:val="0"/>
        <w:ind w:leftChars="100" w:left="640" w:hangingChars="200" w:hanging="420"/>
        <w:jc w:val="left"/>
        <w:rPr>
          <w:rFonts w:ascii="游ゴシック" w:eastAsia="游ゴシック" w:hAnsi="游ゴシック" w:cstheme="minorBidi"/>
          <w:i/>
          <w:color w:val="FF0000"/>
          <w:sz w:val="21"/>
          <w:szCs w:val="22"/>
        </w:rPr>
      </w:pPr>
      <w:r w:rsidRPr="00FF598F">
        <w:rPr>
          <w:rFonts w:ascii="游ゴシック" w:eastAsia="游ゴシック" w:hAnsi="游ゴシック" w:cstheme="minorBidi" w:hint="eastAsia"/>
          <w:sz w:val="21"/>
          <w:szCs w:val="22"/>
        </w:rPr>
        <w:t>（</w:t>
      </w:r>
      <w:r w:rsidRPr="00FF598F">
        <w:rPr>
          <w:rFonts w:ascii="游ゴシック" w:eastAsia="游ゴシック" w:hAnsi="游ゴシック" w:cstheme="minorBidi"/>
          <w:sz w:val="21"/>
          <w:szCs w:val="22"/>
        </w:rPr>
        <w:t>現状）</w:t>
      </w:r>
      <w:r w:rsidRPr="00FF598F">
        <w:rPr>
          <w:rFonts w:ascii="游ゴシック" w:eastAsia="游ゴシック" w:hAnsi="游ゴシック" w:cstheme="minorBidi" w:hint="eastAsia"/>
          <w:i/>
          <w:color w:val="FF0000"/>
          <w:sz w:val="21"/>
          <w:szCs w:val="22"/>
        </w:rPr>
        <w:t xml:space="preserve">　</w:t>
      </w:r>
    </w:p>
    <w:p w:rsidR="002A2392" w:rsidRPr="009D2CF5" w:rsidRDefault="002A2392" w:rsidP="009D2CF5">
      <w:pPr>
        <w:widowControl/>
        <w:snapToGrid w:val="0"/>
        <w:ind w:leftChars="100" w:left="640" w:hangingChars="200" w:hanging="420"/>
        <w:jc w:val="left"/>
        <w:rPr>
          <w:rFonts w:ascii="游ゴシック" w:eastAsia="游ゴシック" w:hAnsi="游ゴシック" w:cstheme="minorBidi"/>
          <w:sz w:val="21"/>
          <w:szCs w:val="22"/>
        </w:rPr>
      </w:pPr>
      <w:r w:rsidRPr="00FF598F">
        <w:rPr>
          <w:rFonts w:ascii="游ゴシック" w:eastAsia="游ゴシック" w:hAnsi="游ゴシック" w:cstheme="minorBidi" w:hint="eastAsia"/>
          <w:sz w:val="21"/>
          <w:szCs w:val="22"/>
        </w:rPr>
        <w:t>（</w:t>
      </w:r>
      <w:r w:rsidRPr="00FF598F">
        <w:rPr>
          <w:rFonts w:ascii="游ゴシック" w:eastAsia="游ゴシック" w:hAnsi="游ゴシック" w:cstheme="minorBidi"/>
          <w:sz w:val="21"/>
          <w:szCs w:val="22"/>
        </w:rPr>
        <w:t>課題）</w:t>
      </w:r>
    </w:p>
    <w:p w:rsidR="002A2392" w:rsidRPr="00FF598F" w:rsidRDefault="002A2392" w:rsidP="00FF598F">
      <w:pPr>
        <w:widowControl/>
        <w:snapToGrid w:val="0"/>
        <w:jc w:val="left"/>
        <w:rPr>
          <w:rFonts w:ascii="游ゴシック" w:eastAsia="游ゴシック" w:hAnsi="游ゴシック" w:cstheme="minorBidi"/>
          <w:color w:val="auto"/>
          <w:sz w:val="21"/>
          <w:szCs w:val="22"/>
        </w:rPr>
      </w:pPr>
    </w:p>
    <w:p w:rsidR="002A2392" w:rsidRPr="009D2CF5" w:rsidRDefault="002A2392" w:rsidP="00FF598F">
      <w:pPr>
        <w:widowControl/>
        <w:snapToGrid w:val="0"/>
        <w:jc w:val="left"/>
        <w:rPr>
          <w:rFonts w:ascii="游ゴシック" w:eastAsia="游ゴシック" w:hAnsi="游ゴシック" w:cstheme="minorBidi"/>
          <w:b/>
          <w:color w:val="auto"/>
          <w:sz w:val="21"/>
          <w:szCs w:val="22"/>
        </w:rPr>
      </w:pPr>
      <w:r w:rsidRPr="009D2CF5">
        <w:rPr>
          <w:rFonts w:ascii="游ゴシック" w:eastAsia="游ゴシック" w:hAnsi="游ゴシック" w:cstheme="minorBidi" w:hint="eastAsia"/>
          <w:b/>
          <w:color w:val="auto"/>
          <w:sz w:val="21"/>
          <w:szCs w:val="22"/>
        </w:rPr>
        <w:t>（３）</w:t>
      </w:r>
      <w:r w:rsidRPr="009D2CF5">
        <w:rPr>
          <w:rFonts w:ascii="游ゴシック" w:eastAsia="游ゴシック" w:hAnsi="游ゴシック" w:cstheme="minorBidi"/>
          <w:b/>
          <w:color w:val="auto"/>
          <w:sz w:val="21"/>
          <w:szCs w:val="22"/>
        </w:rPr>
        <w:t>その他</w:t>
      </w:r>
    </w:p>
    <w:p w:rsidR="002A2392" w:rsidRPr="009D2CF5" w:rsidRDefault="009D2CF5" w:rsidP="00FF598F">
      <w:pPr>
        <w:widowControl/>
        <w:snapToGrid w:val="0"/>
        <w:ind w:firstLineChars="100" w:firstLine="210"/>
        <w:jc w:val="left"/>
        <w:rPr>
          <w:rFonts w:ascii="游ゴシック" w:eastAsia="游ゴシック" w:hAnsi="游ゴシック" w:cstheme="minorBidi"/>
          <w:sz w:val="21"/>
          <w:szCs w:val="22"/>
        </w:rPr>
      </w:pPr>
      <w:r w:rsidRPr="009D2CF5">
        <w:rPr>
          <w:rFonts w:ascii="游ゴシック" w:eastAsia="游ゴシック" w:hAnsi="游ゴシック" w:cstheme="minorBidi" w:hint="eastAsia"/>
          <w:sz w:val="21"/>
          <w:szCs w:val="22"/>
        </w:rPr>
        <w:t xml:space="preserve">○　</w:t>
      </w:r>
      <w:r w:rsidR="002A2392" w:rsidRPr="009D2CF5">
        <w:rPr>
          <w:rFonts w:ascii="游ゴシック" w:eastAsia="游ゴシック" w:hAnsi="游ゴシック" w:cstheme="minorBidi"/>
          <w:sz w:val="21"/>
          <w:szCs w:val="22"/>
        </w:rPr>
        <w:t>上記（１）</w:t>
      </w:r>
      <w:r w:rsidR="002A2392" w:rsidRPr="009D2CF5">
        <w:rPr>
          <w:rFonts w:ascii="游ゴシック" w:eastAsia="游ゴシック" w:hAnsi="游ゴシック" w:cstheme="minorBidi" w:hint="eastAsia"/>
          <w:sz w:val="21"/>
          <w:szCs w:val="22"/>
        </w:rPr>
        <w:t>、</w:t>
      </w:r>
      <w:r w:rsidR="002A2392" w:rsidRPr="009D2CF5">
        <w:rPr>
          <w:rFonts w:ascii="游ゴシック" w:eastAsia="游ゴシック" w:hAnsi="游ゴシック" w:cstheme="minorBidi"/>
          <w:sz w:val="21"/>
          <w:szCs w:val="22"/>
        </w:rPr>
        <w:t>（</w:t>
      </w:r>
      <w:r w:rsidR="002A2392" w:rsidRPr="009D2CF5">
        <w:rPr>
          <w:rFonts w:ascii="游ゴシック" w:eastAsia="游ゴシック" w:hAnsi="游ゴシック" w:cstheme="minorBidi" w:hint="eastAsia"/>
          <w:sz w:val="21"/>
          <w:szCs w:val="22"/>
        </w:rPr>
        <w:t>２</w:t>
      </w:r>
      <w:r w:rsidR="002A2392" w:rsidRPr="009D2CF5">
        <w:rPr>
          <w:rFonts w:ascii="游ゴシック" w:eastAsia="游ゴシック" w:hAnsi="游ゴシック" w:cstheme="minorBidi"/>
          <w:sz w:val="21"/>
          <w:szCs w:val="22"/>
        </w:rPr>
        <w:t>）以外</w:t>
      </w:r>
      <w:r w:rsidR="002A2392" w:rsidRPr="009D2CF5">
        <w:rPr>
          <w:rFonts w:ascii="游ゴシック" w:eastAsia="游ゴシック" w:hAnsi="游ゴシック" w:cstheme="minorBidi" w:hint="eastAsia"/>
          <w:sz w:val="21"/>
          <w:szCs w:val="22"/>
        </w:rPr>
        <w:t>の事項</w:t>
      </w:r>
      <w:r w:rsidR="002A2392" w:rsidRPr="009D2CF5">
        <w:rPr>
          <w:rFonts w:ascii="游ゴシック" w:eastAsia="游ゴシック" w:hAnsi="游ゴシック" w:cstheme="minorBidi"/>
          <w:sz w:val="21"/>
          <w:szCs w:val="22"/>
        </w:rPr>
        <w:t>について</w:t>
      </w:r>
      <w:r w:rsidR="002A2392" w:rsidRPr="009D2CF5">
        <w:rPr>
          <w:rFonts w:ascii="游ゴシック" w:eastAsia="游ゴシック" w:hAnsi="游ゴシック" w:cstheme="minorBidi" w:hint="eastAsia"/>
          <w:sz w:val="21"/>
          <w:szCs w:val="22"/>
        </w:rPr>
        <w:t>、必要に</w:t>
      </w:r>
      <w:r w:rsidR="002A2392" w:rsidRPr="009D2CF5">
        <w:rPr>
          <w:rFonts w:ascii="游ゴシック" w:eastAsia="游ゴシック" w:hAnsi="游ゴシック" w:cstheme="minorBidi"/>
          <w:sz w:val="21"/>
          <w:szCs w:val="22"/>
        </w:rPr>
        <w:t>応じて各圏域において</w:t>
      </w:r>
      <w:r w:rsidR="002A2392" w:rsidRPr="009D2CF5">
        <w:rPr>
          <w:rFonts w:ascii="游ゴシック" w:eastAsia="游ゴシック" w:hAnsi="游ゴシック" w:cstheme="minorBidi" w:hint="eastAsia"/>
          <w:sz w:val="21"/>
          <w:szCs w:val="22"/>
        </w:rPr>
        <w:t>記載</w:t>
      </w:r>
    </w:p>
    <w:p w:rsidR="002A2392" w:rsidRPr="009D2CF5" w:rsidRDefault="002A2392" w:rsidP="00FF598F">
      <w:pPr>
        <w:widowControl/>
        <w:snapToGrid w:val="0"/>
        <w:ind w:firstLineChars="300" w:firstLine="630"/>
        <w:jc w:val="left"/>
        <w:rPr>
          <w:rFonts w:ascii="游ゴシック" w:eastAsia="游ゴシック" w:hAnsi="游ゴシック" w:cstheme="minorBidi"/>
          <w:sz w:val="21"/>
          <w:szCs w:val="22"/>
        </w:rPr>
      </w:pPr>
      <w:r w:rsidRPr="009D2CF5">
        <w:rPr>
          <w:rFonts w:ascii="游ゴシック" w:eastAsia="游ゴシック" w:hAnsi="游ゴシック" w:cstheme="minorBidi" w:hint="eastAsia"/>
          <w:sz w:val="21"/>
          <w:szCs w:val="22"/>
        </w:rPr>
        <w:t>例</w:t>
      </w:r>
      <w:r w:rsidRPr="009D2CF5">
        <w:rPr>
          <w:rFonts w:ascii="游ゴシック" w:eastAsia="游ゴシック" w:hAnsi="游ゴシック" w:cstheme="minorBidi"/>
          <w:sz w:val="21"/>
          <w:szCs w:val="22"/>
        </w:rPr>
        <w:t>）産業医・</w:t>
      </w:r>
      <w:r w:rsidRPr="009D2CF5">
        <w:rPr>
          <w:rFonts w:ascii="游ゴシック" w:eastAsia="游ゴシック" w:hAnsi="游ゴシック" w:cstheme="minorBidi" w:hint="eastAsia"/>
          <w:sz w:val="21"/>
          <w:szCs w:val="22"/>
        </w:rPr>
        <w:t>学校医</w:t>
      </w:r>
      <w:r w:rsidRPr="009D2CF5">
        <w:rPr>
          <w:rFonts w:ascii="游ゴシック" w:eastAsia="游ゴシック" w:hAnsi="游ゴシック" w:cstheme="minorBidi"/>
          <w:sz w:val="21"/>
          <w:szCs w:val="22"/>
        </w:rPr>
        <w:t>・予防接種</w:t>
      </w:r>
      <w:r w:rsidRPr="009D2CF5">
        <w:rPr>
          <w:rFonts w:ascii="游ゴシック" w:eastAsia="游ゴシック" w:hAnsi="游ゴシック" w:cstheme="minorBidi" w:hint="eastAsia"/>
          <w:sz w:val="21"/>
          <w:szCs w:val="22"/>
        </w:rPr>
        <w:t>等</w:t>
      </w:r>
      <w:r w:rsidRPr="009D2CF5">
        <w:rPr>
          <w:rFonts w:ascii="游ゴシック" w:eastAsia="游ゴシック" w:hAnsi="游ゴシック" w:cstheme="minorBidi"/>
          <w:sz w:val="21"/>
          <w:szCs w:val="22"/>
        </w:rPr>
        <w:t>の公衆衛生に係る医療の</w:t>
      </w:r>
      <w:r w:rsidRPr="009D2CF5">
        <w:rPr>
          <w:rFonts w:ascii="游ゴシック" w:eastAsia="游ゴシック" w:hAnsi="游ゴシック" w:cstheme="minorBidi" w:hint="eastAsia"/>
          <w:sz w:val="21"/>
          <w:szCs w:val="22"/>
        </w:rPr>
        <w:t>提供状況・</w:t>
      </w:r>
      <w:r w:rsidRPr="009D2CF5">
        <w:rPr>
          <w:rFonts w:ascii="游ゴシック" w:eastAsia="游ゴシック" w:hAnsi="游ゴシック" w:cstheme="minorBidi"/>
          <w:sz w:val="21"/>
          <w:szCs w:val="22"/>
        </w:rPr>
        <w:t>課題</w:t>
      </w:r>
    </w:p>
    <w:p w:rsidR="002A2392" w:rsidRPr="00FF598F" w:rsidRDefault="002A2392" w:rsidP="00FF598F">
      <w:pPr>
        <w:widowControl/>
        <w:snapToGrid w:val="0"/>
        <w:jc w:val="left"/>
        <w:rPr>
          <w:rFonts w:ascii="游ゴシック" w:eastAsia="游ゴシック" w:hAnsi="游ゴシック" w:cstheme="minorBidi"/>
          <w:sz w:val="21"/>
          <w:szCs w:val="22"/>
        </w:rPr>
      </w:pPr>
      <w:r w:rsidRPr="00FF598F">
        <w:rPr>
          <w:rFonts w:ascii="游ゴシック" w:eastAsia="游ゴシック" w:hAnsi="游ゴシック" w:cstheme="minorBidi" w:hint="eastAsia"/>
          <w:i/>
          <w:color w:val="FF0000"/>
          <w:sz w:val="21"/>
          <w:szCs w:val="22"/>
        </w:rPr>
        <w:t xml:space="preserve">　</w:t>
      </w:r>
      <w:r w:rsidRPr="00FF598F">
        <w:rPr>
          <w:rFonts w:ascii="游ゴシック" w:eastAsia="游ゴシック" w:hAnsi="游ゴシック" w:cstheme="minorBidi" w:hint="eastAsia"/>
          <w:sz w:val="21"/>
          <w:szCs w:val="22"/>
        </w:rPr>
        <w:t>（</w:t>
      </w:r>
      <w:r w:rsidRPr="00FF598F">
        <w:rPr>
          <w:rFonts w:ascii="游ゴシック" w:eastAsia="游ゴシック" w:hAnsi="游ゴシック" w:cstheme="minorBidi"/>
          <w:sz w:val="21"/>
          <w:szCs w:val="22"/>
        </w:rPr>
        <w:t>現状）</w:t>
      </w:r>
    </w:p>
    <w:p w:rsidR="002A2392" w:rsidRPr="00FF598F" w:rsidRDefault="002A2392" w:rsidP="00FF598F">
      <w:pPr>
        <w:widowControl/>
        <w:snapToGrid w:val="0"/>
        <w:ind w:leftChars="100" w:left="640" w:hangingChars="200" w:hanging="420"/>
        <w:jc w:val="left"/>
        <w:rPr>
          <w:rFonts w:ascii="游ゴシック" w:eastAsia="游ゴシック" w:hAnsi="游ゴシック" w:cstheme="minorBidi"/>
          <w:sz w:val="21"/>
          <w:szCs w:val="22"/>
        </w:rPr>
      </w:pPr>
      <w:r w:rsidRPr="00FF598F">
        <w:rPr>
          <w:rFonts w:ascii="游ゴシック" w:eastAsia="游ゴシック" w:hAnsi="游ゴシック" w:cstheme="minorBidi" w:hint="eastAsia"/>
          <w:sz w:val="21"/>
          <w:szCs w:val="22"/>
        </w:rPr>
        <w:t>（</w:t>
      </w:r>
      <w:r w:rsidRPr="00FF598F">
        <w:rPr>
          <w:rFonts w:ascii="游ゴシック" w:eastAsia="游ゴシック" w:hAnsi="游ゴシック" w:cstheme="minorBidi"/>
          <w:sz w:val="21"/>
          <w:szCs w:val="22"/>
        </w:rPr>
        <w:t>課題）</w:t>
      </w:r>
    </w:p>
    <w:p w:rsidR="00FF598F" w:rsidRDefault="00FF598F" w:rsidP="00FF598F">
      <w:pPr>
        <w:widowControl/>
        <w:snapToGrid w:val="0"/>
        <w:jc w:val="left"/>
        <w:rPr>
          <w:rFonts w:ascii="游ゴシック" w:eastAsia="游ゴシック" w:hAnsi="游ゴシック" w:cstheme="minorBidi"/>
          <w:color w:val="auto"/>
          <w:sz w:val="21"/>
          <w:szCs w:val="22"/>
        </w:rPr>
      </w:pPr>
    </w:p>
    <w:p w:rsidR="002A2392" w:rsidRPr="00FF598F" w:rsidRDefault="002A2392" w:rsidP="00FF598F">
      <w:pPr>
        <w:widowControl/>
        <w:snapToGrid w:val="0"/>
        <w:jc w:val="left"/>
        <w:rPr>
          <w:rFonts w:ascii="游ゴシック" w:eastAsia="游ゴシック" w:hAnsi="游ゴシック" w:cstheme="minorBidi"/>
          <w:color w:val="auto"/>
          <w:sz w:val="21"/>
          <w:szCs w:val="22"/>
        </w:rPr>
      </w:pPr>
      <w:r w:rsidRPr="00FF598F">
        <w:rPr>
          <w:rFonts w:ascii="游ゴシック" w:eastAsia="游ゴシック" w:hAnsi="游ゴシック" w:cstheme="minorBidi" w:hint="eastAsia"/>
          <w:b/>
          <w:color w:val="auto"/>
          <w:szCs w:val="22"/>
        </w:rPr>
        <w:t>３</w:t>
      </w:r>
      <w:r w:rsidRPr="00FF598F">
        <w:rPr>
          <w:rFonts w:ascii="游ゴシック" w:eastAsia="游ゴシック" w:hAnsi="游ゴシック" w:cstheme="minorBidi"/>
          <w:b/>
          <w:color w:val="auto"/>
          <w:szCs w:val="22"/>
        </w:rPr>
        <w:t xml:space="preserve">　地域で不足する医療機能</w:t>
      </w:r>
      <w:r w:rsidRPr="00FF598F">
        <w:rPr>
          <w:rFonts w:ascii="游ゴシック" w:eastAsia="游ゴシック" w:hAnsi="游ゴシック" w:cstheme="minorBidi" w:hint="eastAsia"/>
          <w:b/>
          <w:color w:val="auto"/>
          <w:szCs w:val="22"/>
        </w:rPr>
        <w:t>に</w:t>
      </w:r>
      <w:r w:rsidRPr="00FF598F">
        <w:rPr>
          <w:rFonts w:ascii="游ゴシック" w:eastAsia="游ゴシック" w:hAnsi="游ゴシック" w:cstheme="minorBidi"/>
          <w:b/>
          <w:color w:val="auto"/>
          <w:szCs w:val="22"/>
        </w:rPr>
        <w:t>対する今後の</w:t>
      </w:r>
      <w:r w:rsidRPr="00FF598F">
        <w:rPr>
          <w:rFonts w:ascii="游ゴシック" w:eastAsia="游ゴシック" w:hAnsi="游ゴシック" w:cstheme="minorBidi" w:hint="eastAsia"/>
          <w:b/>
          <w:color w:val="auto"/>
          <w:szCs w:val="22"/>
        </w:rPr>
        <w:t>取組</w:t>
      </w:r>
      <w:r w:rsidRPr="00FF598F">
        <w:rPr>
          <w:rFonts w:ascii="游ゴシック" w:eastAsia="游ゴシック" w:hAnsi="游ゴシック" w:cstheme="minorBidi"/>
          <w:b/>
          <w:color w:val="auto"/>
          <w:szCs w:val="22"/>
        </w:rPr>
        <w:t>の方向性</w:t>
      </w:r>
      <w:r w:rsidR="00FF598F">
        <w:rPr>
          <w:rFonts w:ascii="游ゴシック" w:eastAsia="游ゴシック" w:hAnsi="游ゴシック" w:cstheme="minorBidi" w:hint="eastAsia"/>
          <w:b/>
          <w:color w:val="auto"/>
          <w:szCs w:val="22"/>
        </w:rPr>
        <w:t>等</w:t>
      </w:r>
      <w:r w:rsidRPr="00FF598F">
        <w:rPr>
          <w:rFonts w:ascii="游ゴシック" w:eastAsia="游ゴシック" w:hAnsi="游ゴシック" w:cstheme="minorBidi" w:hint="eastAsia"/>
          <w:b/>
          <w:color w:val="auto"/>
          <w:szCs w:val="22"/>
        </w:rPr>
        <w:t>（</w:t>
      </w:r>
      <w:r w:rsidRPr="00FF598F">
        <w:rPr>
          <w:rFonts w:ascii="游ゴシック" w:eastAsia="游ゴシック" w:hAnsi="游ゴシック" w:cstheme="minorBidi"/>
          <w:b/>
          <w:color w:val="auto"/>
          <w:szCs w:val="22"/>
        </w:rPr>
        <w:t>地域の方針）</w:t>
      </w:r>
    </w:p>
    <w:p w:rsidR="002A2392" w:rsidRPr="009D2CF5" w:rsidRDefault="009D2CF5" w:rsidP="00FF598F">
      <w:pPr>
        <w:widowControl/>
        <w:snapToGrid w:val="0"/>
        <w:jc w:val="left"/>
        <w:rPr>
          <w:rFonts w:ascii="游ゴシック" w:eastAsia="游ゴシック" w:hAnsi="游ゴシック" w:cstheme="minorBidi"/>
          <w:sz w:val="21"/>
          <w:szCs w:val="22"/>
        </w:rPr>
      </w:pPr>
      <w:r w:rsidRPr="00FF598F">
        <w:rPr>
          <w:rFonts w:ascii="游ゴシック" w:eastAsia="游ゴシック" w:hAnsi="游ゴシック" w:cstheme="minorBidi" w:hint="eastAsia"/>
          <w:i/>
          <w:noProof/>
          <w:color w:val="FF0000"/>
          <w:sz w:val="21"/>
          <w:szCs w:val="22"/>
        </w:rPr>
        <mc:AlternateContent>
          <mc:Choice Requires="wps">
            <w:drawing>
              <wp:anchor distT="0" distB="0" distL="114300" distR="114300" simplePos="0" relativeHeight="251700224" behindDoc="0" locked="0" layoutInCell="1" allowOverlap="1" wp14:anchorId="21BA5C58" wp14:editId="05756733">
                <wp:simplePos x="0" y="0"/>
                <wp:positionH relativeFrom="column">
                  <wp:posOffset>3181350</wp:posOffset>
                </wp:positionH>
                <wp:positionV relativeFrom="paragraph">
                  <wp:posOffset>6985</wp:posOffset>
                </wp:positionV>
                <wp:extent cx="2889250" cy="638175"/>
                <wp:effectExtent l="0" t="0" r="25400" b="28575"/>
                <wp:wrapNone/>
                <wp:docPr id="21" name="テキスト ボックス 21"/>
                <wp:cNvGraphicFramePr/>
                <a:graphic xmlns:a="http://schemas.openxmlformats.org/drawingml/2006/main">
                  <a:graphicData uri="http://schemas.microsoft.com/office/word/2010/wordprocessingShape">
                    <wps:wsp>
                      <wps:cNvSpPr txBox="1"/>
                      <wps:spPr>
                        <a:xfrm>
                          <a:off x="0" y="0"/>
                          <a:ext cx="2889250" cy="638175"/>
                        </a:xfrm>
                        <a:prstGeom prst="rect">
                          <a:avLst/>
                        </a:prstGeom>
                        <a:solidFill>
                          <a:sysClr val="window" lastClr="FFFFFF"/>
                        </a:solidFill>
                        <a:ln w="19050">
                          <a:solidFill>
                            <a:srgbClr val="FF0000"/>
                          </a:solidFill>
                          <a:prstDash val="sysDot"/>
                        </a:ln>
                        <a:effectLst/>
                      </wps:spPr>
                      <wps:txbx>
                        <w:txbxContent>
                          <w:p w:rsidR="00013F47" w:rsidRPr="00EE3DE7" w:rsidRDefault="00013F47" w:rsidP="00EE3DE7">
                            <w:pPr>
                              <w:snapToGrid w:val="0"/>
                              <w:jc w:val="left"/>
                              <w:rPr>
                                <w:rFonts w:ascii="游ゴシック" w:eastAsia="游ゴシック" w:hAnsi="游ゴシック"/>
                                <w:b/>
                                <w:color w:val="FF0000"/>
                              </w:rPr>
                            </w:pPr>
                            <w:r w:rsidRPr="00EE3DE7">
                              <w:rPr>
                                <w:rFonts w:ascii="游ゴシック" w:eastAsia="游ゴシック" w:hAnsi="游ゴシック" w:hint="eastAsia"/>
                                <w:b/>
                                <w:color w:val="FF0000"/>
                              </w:rPr>
                              <w:t xml:space="preserve">「２　</w:t>
                            </w:r>
                            <w:r w:rsidRPr="00EE3DE7">
                              <w:rPr>
                                <w:rFonts w:ascii="游ゴシック" w:eastAsia="游ゴシック" w:hAnsi="游ゴシック"/>
                                <w:b/>
                                <w:color w:val="FF0000"/>
                              </w:rPr>
                              <w:t>地域で不足する医療機能の現状・</w:t>
                            </w:r>
                            <w:r w:rsidRPr="00EE3DE7">
                              <w:rPr>
                                <w:rFonts w:ascii="游ゴシック" w:eastAsia="游ゴシック" w:hAnsi="游ゴシック" w:hint="eastAsia"/>
                                <w:b/>
                                <w:color w:val="FF0000"/>
                              </w:rPr>
                              <w:t>課題」に記載</w:t>
                            </w:r>
                            <w:r w:rsidRPr="00EE3DE7">
                              <w:rPr>
                                <w:rFonts w:ascii="游ゴシック" w:eastAsia="游ゴシック" w:hAnsi="游ゴシック"/>
                                <w:b/>
                                <w:color w:val="FF0000"/>
                              </w:rPr>
                              <w:t>した事項につい</w:t>
                            </w:r>
                            <w:r w:rsidRPr="00EE3DE7">
                              <w:rPr>
                                <w:rFonts w:ascii="游ゴシック" w:eastAsia="游ゴシック" w:hAnsi="游ゴシック" w:hint="eastAsia"/>
                                <w:b/>
                                <w:color w:val="FF0000"/>
                              </w:rPr>
                              <w:t>て</w:t>
                            </w:r>
                            <w:r w:rsidRPr="00EE3DE7">
                              <w:rPr>
                                <w:rFonts w:ascii="游ゴシック" w:eastAsia="游ゴシック" w:hAnsi="游ゴシック"/>
                                <w:b/>
                                <w:color w:val="FF000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A5C58" id="テキスト ボックス 21" o:spid="_x0000_s1036" type="#_x0000_t202" style="position:absolute;margin-left:250.5pt;margin-top:.55pt;width:227.5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" fillcolor="window" strokecolor="red" strokeweight="1.5pt">
                <v:stroke dashstyle="1 1"/>
                <v:textbox>
                  <w:txbxContent>
                    <w:p w:rsidR="00013F47" w:rsidRPr="00EE3DE7" w:rsidRDefault="00013F47" w:rsidP="00EE3DE7">
                      <w:pPr>
                        <w:snapToGrid w:val="0"/>
                        <w:jc w:val="left"/>
                        <w:rPr>
                          <w:rFonts w:ascii="游ゴシック" w:eastAsia="游ゴシック" w:hAnsi="游ゴシック"/>
                          <w:b/>
                          <w:color w:val="FF0000"/>
                        </w:rPr>
                      </w:pPr>
                      <w:r w:rsidRPr="00EE3DE7">
                        <w:rPr>
                          <w:rFonts w:ascii="游ゴシック" w:eastAsia="游ゴシック" w:hAnsi="游ゴシック" w:hint="eastAsia"/>
                          <w:b/>
                          <w:color w:val="FF0000"/>
                        </w:rPr>
                        <w:t xml:space="preserve">「２　</w:t>
                      </w:r>
                      <w:r w:rsidRPr="00EE3DE7">
                        <w:rPr>
                          <w:rFonts w:ascii="游ゴシック" w:eastAsia="游ゴシック" w:hAnsi="游ゴシック"/>
                          <w:b/>
                          <w:color w:val="FF0000"/>
                        </w:rPr>
                        <w:t>地域で不足する医療機能の現状・</w:t>
                      </w:r>
                      <w:r w:rsidRPr="00EE3DE7">
                        <w:rPr>
                          <w:rFonts w:ascii="游ゴシック" w:eastAsia="游ゴシック" w:hAnsi="游ゴシック" w:hint="eastAsia"/>
                          <w:b/>
                          <w:color w:val="FF0000"/>
                        </w:rPr>
                        <w:t>課題」に記載</w:t>
                      </w:r>
                      <w:r w:rsidRPr="00EE3DE7">
                        <w:rPr>
                          <w:rFonts w:ascii="游ゴシック" w:eastAsia="游ゴシック" w:hAnsi="游ゴシック"/>
                          <w:b/>
                          <w:color w:val="FF0000"/>
                        </w:rPr>
                        <w:t>した事項につい</w:t>
                      </w:r>
                      <w:r w:rsidRPr="00EE3DE7">
                        <w:rPr>
                          <w:rFonts w:ascii="游ゴシック" w:eastAsia="游ゴシック" w:hAnsi="游ゴシック" w:hint="eastAsia"/>
                          <w:b/>
                          <w:color w:val="FF0000"/>
                        </w:rPr>
                        <w:t>て</w:t>
                      </w:r>
                      <w:r w:rsidRPr="00EE3DE7">
                        <w:rPr>
                          <w:rFonts w:ascii="游ゴシック" w:eastAsia="游ゴシック" w:hAnsi="游ゴシック"/>
                          <w:b/>
                          <w:color w:val="FF0000"/>
                        </w:rPr>
                        <w:t>記載</w:t>
                      </w:r>
                    </w:p>
                  </w:txbxContent>
                </v:textbox>
              </v:shape>
            </w:pict>
          </mc:Fallback>
        </mc:AlternateContent>
      </w:r>
      <w:r w:rsidR="002A2392" w:rsidRPr="009D2CF5">
        <w:rPr>
          <w:rFonts w:ascii="游ゴシック" w:eastAsia="游ゴシック" w:hAnsi="游ゴシック" w:cstheme="minorBidi" w:hint="eastAsia"/>
          <w:sz w:val="21"/>
          <w:szCs w:val="22"/>
        </w:rPr>
        <w:t xml:space="preserve">　○　</w:t>
      </w:r>
      <w:r w:rsidR="002A2392" w:rsidRPr="009D2CF5">
        <w:rPr>
          <w:rFonts w:ascii="游ゴシック" w:eastAsia="游ゴシック" w:hAnsi="游ゴシック" w:cstheme="minorBidi"/>
          <w:sz w:val="21"/>
          <w:szCs w:val="22"/>
        </w:rPr>
        <w:t>初期救急の確保に向けて・・・</w:t>
      </w:r>
    </w:p>
    <w:p w:rsidR="002A2392" w:rsidRPr="009D2CF5" w:rsidRDefault="002A2392" w:rsidP="00FF598F">
      <w:pPr>
        <w:widowControl/>
        <w:snapToGrid w:val="0"/>
        <w:jc w:val="left"/>
        <w:rPr>
          <w:rFonts w:ascii="游ゴシック" w:eastAsia="游ゴシック" w:hAnsi="游ゴシック" w:cstheme="minorBidi"/>
          <w:sz w:val="21"/>
          <w:szCs w:val="22"/>
        </w:rPr>
      </w:pPr>
      <w:r w:rsidRPr="009D2CF5">
        <w:rPr>
          <w:rFonts w:ascii="游ゴシック" w:eastAsia="游ゴシック" w:hAnsi="游ゴシック" w:cstheme="minorBidi" w:hint="eastAsia"/>
          <w:sz w:val="21"/>
          <w:szCs w:val="22"/>
        </w:rPr>
        <w:t xml:space="preserve">　○</w:t>
      </w:r>
      <w:r w:rsidRPr="009D2CF5">
        <w:rPr>
          <w:rFonts w:ascii="游ゴシック" w:eastAsia="游ゴシック" w:hAnsi="游ゴシック" w:cstheme="minorBidi"/>
          <w:sz w:val="21"/>
          <w:szCs w:val="22"/>
        </w:rPr>
        <w:t xml:space="preserve">　在宅医療の確保に向けて・・・</w:t>
      </w:r>
    </w:p>
    <w:p w:rsidR="002A2392" w:rsidRPr="009D2CF5" w:rsidRDefault="002A2392" w:rsidP="00FF598F">
      <w:pPr>
        <w:widowControl/>
        <w:snapToGrid w:val="0"/>
        <w:jc w:val="left"/>
        <w:rPr>
          <w:rFonts w:ascii="游ゴシック" w:eastAsia="游ゴシック" w:hAnsi="游ゴシック" w:cstheme="minorBidi"/>
          <w:sz w:val="21"/>
          <w:szCs w:val="22"/>
        </w:rPr>
      </w:pPr>
      <w:r w:rsidRPr="009D2CF5">
        <w:rPr>
          <w:rFonts w:ascii="游ゴシック" w:eastAsia="游ゴシック" w:hAnsi="游ゴシック" w:cstheme="minorBidi" w:hint="eastAsia"/>
          <w:sz w:val="21"/>
          <w:szCs w:val="22"/>
        </w:rPr>
        <w:t xml:space="preserve">　○</w:t>
      </w:r>
      <w:r w:rsidRPr="009D2CF5">
        <w:rPr>
          <w:rFonts w:ascii="游ゴシック" w:eastAsia="游ゴシック" w:hAnsi="游ゴシック" w:cstheme="minorBidi"/>
          <w:sz w:val="21"/>
          <w:szCs w:val="22"/>
        </w:rPr>
        <w:t xml:space="preserve">　公衆衛生に係る医療の確保に向けて・・・</w:t>
      </w:r>
    </w:p>
    <w:p w:rsidR="002A2392" w:rsidRPr="00FF598F" w:rsidRDefault="002A2392" w:rsidP="00FF598F">
      <w:pPr>
        <w:widowControl/>
        <w:snapToGrid w:val="0"/>
        <w:jc w:val="left"/>
        <w:rPr>
          <w:rFonts w:ascii="游ゴシック" w:eastAsia="游ゴシック" w:hAnsi="游ゴシック" w:cstheme="minorBidi"/>
          <w:color w:val="auto"/>
          <w:sz w:val="21"/>
          <w:szCs w:val="22"/>
        </w:rPr>
      </w:pPr>
    </w:p>
    <w:p w:rsidR="003D14B6" w:rsidRPr="003D14B6" w:rsidRDefault="009D2CF5" w:rsidP="003D14B6">
      <w:pPr>
        <w:pStyle w:val="Word"/>
        <w:snapToGrid w:val="0"/>
        <w:jc w:val="left"/>
        <w:textAlignment w:val="center"/>
        <w:rPr>
          <w:rFonts w:ascii="游ゴシック" w:eastAsia="游ゴシック" w:hAnsi="游ゴシック" w:cs="ＭＳ 明朝" w:hint="default"/>
          <w:b/>
          <w:color w:val="auto"/>
          <w:spacing w:val="-10"/>
          <w:szCs w:val="36"/>
        </w:rPr>
      </w:pPr>
      <w:r>
        <w:rPr>
          <w:rFonts w:ascii="游ゴシック" w:eastAsia="游ゴシック" w:hAnsi="游ゴシック" w:cs="ＭＳ 明朝"/>
          <w:noProof/>
          <w:color w:val="auto"/>
          <w:spacing w:val="-10"/>
          <w:szCs w:val="36"/>
        </w:rPr>
        <mc:AlternateContent>
          <mc:Choice Requires="wps">
            <w:drawing>
              <wp:anchor distT="0" distB="0" distL="114300" distR="114300" simplePos="0" relativeHeight="251704320" behindDoc="0" locked="0" layoutInCell="1" allowOverlap="1" wp14:anchorId="61743BD5" wp14:editId="43284873">
                <wp:simplePos x="0" y="0"/>
                <wp:positionH relativeFrom="margin">
                  <wp:posOffset>196850</wp:posOffset>
                </wp:positionH>
                <wp:positionV relativeFrom="paragraph">
                  <wp:posOffset>212725</wp:posOffset>
                </wp:positionV>
                <wp:extent cx="5949950" cy="130175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5949950" cy="1301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BECDE" id="正方形/長方形 2" o:spid="_x0000_s1026" style="position:absolute;left:0;text-align:left;margin-left:15.5pt;margin-top:16.75pt;width:468.5pt;height:10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" filled="f" strokecolor="windowText" strokeweight="1pt">
                <w10:wrap anchorx="margin"/>
              </v:rect>
            </w:pict>
          </mc:Fallback>
        </mc:AlternateContent>
      </w:r>
      <w:r w:rsidR="003D14B6" w:rsidRPr="003D14B6">
        <w:rPr>
          <w:rFonts w:ascii="ＭＳ 明朝" w:eastAsia="ＭＳ 明朝" w:hAnsi="ＭＳ 明朝" w:cs="ＭＳ 明朝"/>
          <w:b/>
          <w:color w:val="auto"/>
          <w:spacing w:val="-10"/>
          <w:szCs w:val="36"/>
        </w:rPr>
        <w:t>➢</w:t>
      </w:r>
      <w:r w:rsidR="003D14B6" w:rsidRPr="003D14B6">
        <w:rPr>
          <w:rFonts w:ascii="游ゴシック" w:eastAsia="游ゴシック" w:hAnsi="游ゴシック" w:cs="ＭＳ 明朝"/>
          <w:b/>
          <w:color w:val="auto"/>
          <w:spacing w:val="-10"/>
          <w:szCs w:val="36"/>
        </w:rPr>
        <w:t xml:space="preserve"> 記載のポイント</w:t>
      </w:r>
    </w:p>
    <w:p w:rsidR="00905B83" w:rsidRPr="000968EA" w:rsidRDefault="003D14B6" w:rsidP="00905B83">
      <w:pPr>
        <w:widowControl/>
        <w:snapToGrid w:val="0"/>
        <w:ind w:left="220" w:hangingChars="100" w:hanging="220"/>
        <w:jc w:val="left"/>
        <w:rPr>
          <w:rFonts w:ascii="游ゴシック" w:eastAsia="游ゴシック" w:hAnsi="游ゴシック" w:cstheme="minorBidi"/>
          <w:b/>
          <w:color w:val="auto"/>
          <w:szCs w:val="22"/>
        </w:rPr>
      </w:pPr>
      <w:r>
        <w:rPr>
          <w:rFonts w:ascii="游ゴシック" w:eastAsia="游ゴシック" w:hAnsi="游ゴシック" w:cstheme="minorBidi" w:hint="eastAsia"/>
          <w:b/>
          <w:color w:val="auto"/>
          <w:szCs w:val="22"/>
        </w:rPr>
        <w:t xml:space="preserve">　</w:t>
      </w:r>
      <w:r w:rsidRPr="0065199B">
        <w:rPr>
          <w:rFonts w:ascii="游ゴシック" w:eastAsia="游ゴシック" w:hAnsi="游ゴシック" w:cstheme="minorBidi" w:hint="eastAsia"/>
          <w:color w:val="auto"/>
          <w:szCs w:val="22"/>
        </w:rPr>
        <w:t xml:space="preserve">　</w:t>
      </w:r>
      <w:r w:rsidR="00905B83" w:rsidRPr="000968EA">
        <w:rPr>
          <w:rFonts w:ascii="游ゴシック" w:eastAsia="游ゴシック" w:hAnsi="游ゴシック" w:cstheme="minorBidi" w:hint="eastAsia"/>
          <w:b/>
          <w:color w:val="auto"/>
          <w:szCs w:val="22"/>
        </w:rPr>
        <w:t>＜</w:t>
      </w:r>
      <w:r w:rsidR="000968EA" w:rsidRPr="000968EA">
        <w:rPr>
          <w:rFonts w:ascii="游ゴシック" w:eastAsia="游ゴシック" w:hAnsi="游ゴシック" w:cstheme="minorBidi" w:hint="eastAsia"/>
          <w:b/>
          <w:color w:val="auto"/>
          <w:szCs w:val="22"/>
        </w:rPr>
        <w:t>外来医療に係る医療提供体制の確保に関する</w:t>
      </w:r>
      <w:r w:rsidR="00905B83" w:rsidRPr="000968EA">
        <w:rPr>
          <w:rFonts w:ascii="游ゴシック" w:eastAsia="游ゴシック" w:hAnsi="游ゴシック" w:cstheme="minorBidi" w:hint="eastAsia"/>
          <w:b/>
          <w:color w:val="auto"/>
          <w:szCs w:val="22"/>
        </w:rPr>
        <w:t>ガイドライン</w:t>
      </w:r>
      <w:r w:rsidR="000968EA" w:rsidRPr="000968EA">
        <w:rPr>
          <w:rFonts w:ascii="游ゴシック" w:eastAsia="游ゴシック" w:hAnsi="游ゴシック" w:cstheme="minorBidi" w:hint="eastAsia"/>
          <w:b/>
          <w:color w:val="auto"/>
          <w:szCs w:val="22"/>
        </w:rPr>
        <w:t>＞</w:t>
      </w:r>
    </w:p>
    <w:p w:rsidR="00850F3A" w:rsidRDefault="00905B83" w:rsidP="00850F3A">
      <w:pPr>
        <w:widowControl/>
        <w:snapToGrid w:val="0"/>
        <w:ind w:left="440" w:hangingChars="200" w:hanging="440"/>
        <w:jc w:val="left"/>
        <w:rPr>
          <w:rFonts w:ascii="游ゴシック" w:eastAsia="游ゴシック" w:hAnsi="游ゴシック" w:cstheme="minorBidi"/>
          <w:color w:val="auto"/>
          <w:szCs w:val="22"/>
        </w:rPr>
      </w:pPr>
      <w:r>
        <w:rPr>
          <w:rFonts w:ascii="游ゴシック" w:eastAsia="游ゴシック" w:hAnsi="游ゴシック" w:cstheme="minorBidi" w:hint="eastAsia"/>
          <w:color w:val="auto"/>
          <w:szCs w:val="22"/>
        </w:rPr>
        <w:t xml:space="preserve">　　　</w:t>
      </w:r>
      <w:r w:rsidR="000968EA">
        <w:rPr>
          <w:rFonts w:ascii="游ゴシック" w:eastAsia="游ゴシック" w:hAnsi="游ゴシック" w:cstheme="minorBidi" w:hint="eastAsia"/>
          <w:color w:val="auto"/>
          <w:szCs w:val="22"/>
        </w:rPr>
        <w:t>二次医療圏単位における外来医療機能について、全ての区域において</w:t>
      </w:r>
      <w:r w:rsidR="00850F3A">
        <w:rPr>
          <w:rFonts w:ascii="游ゴシック" w:eastAsia="游ゴシック" w:hAnsi="游ゴシック" w:cstheme="minorBidi" w:hint="eastAsia"/>
          <w:color w:val="auto"/>
          <w:szCs w:val="22"/>
        </w:rPr>
        <w:t>どのような機能が不</w:t>
      </w:r>
    </w:p>
    <w:p w:rsidR="00850F3A" w:rsidRDefault="00850F3A" w:rsidP="00850F3A">
      <w:pPr>
        <w:widowControl/>
        <w:snapToGrid w:val="0"/>
        <w:ind w:leftChars="200" w:left="440"/>
        <w:jc w:val="left"/>
        <w:rPr>
          <w:rFonts w:ascii="游ゴシック" w:eastAsia="游ゴシック" w:hAnsi="游ゴシック" w:cstheme="minorBidi"/>
          <w:color w:val="auto"/>
          <w:szCs w:val="22"/>
        </w:rPr>
      </w:pPr>
      <w:r>
        <w:rPr>
          <w:rFonts w:ascii="游ゴシック" w:eastAsia="游ゴシック" w:hAnsi="游ゴシック" w:cstheme="minorBidi" w:hint="eastAsia"/>
          <w:color w:val="auto"/>
          <w:szCs w:val="22"/>
        </w:rPr>
        <w:t>足しているのか可能な限り分析を行い、その分析結果についても外来医療計画において明示</w:t>
      </w:r>
    </w:p>
    <w:p w:rsidR="00850F3A" w:rsidRDefault="00850F3A" w:rsidP="00850F3A">
      <w:pPr>
        <w:widowControl/>
        <w:snapToGrid w:val="0"/>
        <w:ind w:leftChars="200" w:left="440"/>
        <w:jc w:val="left"/>
        <w:rPr>
          <w:rFonts w:ascii="游ゴシック" w:eastAsia="游ゴシック" w:hAnsi="游ゴシック" w:cstheme="minorBidi"/>
          <w:color w:val="auto"/>
          <w:szCs w:val="22"/>
        </w:rPr>
      </w:pPr>
      <w:r>
        <w:rPr>
          <w:rFonts w:ascii="游ゴシック" w:eastAsia="游ゴシック" w:hAnsi="游ゴシック" w:cstheme="minorBidi" w:hint="eastAsia"/>
          <w:color w:val="auto"/>
          <w:szCs w:val="22"/>
        </w:rPr>
        <w:t>することとする。さらに、</w:t>
      </w:r>
      <w:r w:rsidR="000968EA" w:rsidRPr="000F09B2">
        <w:rPr>
          <w:rFonts w:ascii="游ゴシック" w:eastAsia="游ゴシック" w:hAnsi="游ゴシック" w:cstheme="minorBidi" w:hint="eastAsia"/>
          <w:b/>
          <w:color w:val="auto"/>
          <w:szCs w:val="22"/>
          <w:u w:val="single"/>
        </w:rPr>
        <w:t>地域に不足する医療機能について具体的な目標を定め、達成に向</w:t>
      </w:r>
    </w:p>
    <w:p w:rsidR="00905B83" w:rsidRDefault="000968EA" w:rsidP="00850F3A">
      <w:pPr>
        <w:widowControl/>
        <w:snapToGrid w:val="0"/>
        <w:ind w:leftChars="200" w:left="440"/>
        <w:jc w:val="left"/>
        <w:rPr>
          <w:rFonts w:ascii="游ゴシック" w:eastAsia="游ゴシック" w:hAnsi="游ゴシック" w:cstheme="minorBidi"/>
          <w:color w:val="auto"/>
          <w:szCs w:val="22"/>
        </w:rPr>
      </w:pPr>
      <w:r w:rsidRPr="000F09B2">
        <w:rPr>
          <w:rFonts w:ascii="游ゴシック" w:eastAsia="游ゴシック" w:hAnsi="游ゴシック" w:cstheme="minorBidi" w:hint="eastAsia"/>
          <w:b/>
          <w:color w:val="auto"/>
          <w:szCs w:val="22"/>
          <w:u w:val="single"/>
        </w:rPr>
        <w:t>けた取組の進捗評価に努める</w:t>
      </w:r>
      <w:r>
        <w:rPr>
          <w:rFonts w:ascii="游ゴシック" w:eastAsia="游ゴシック" w:hAnsi="游ゴシック" w:cstheme="minorBidi" w:hint="eastAsia"/>
          <w:color w:val="auto"/>
          <w:szCs w:val="22"/>
        </w:rPr>
        <w:t>こととする。</w:t>
      </w:r>
    </w:p>
    <w:p w:rsidR="007C2750" w:rsidRDefault="007C2750" w:rsidP="00FF598F">
      <w:pPr>
        <w:widowControl/>
        <w:snapToGrid w:val="0"/>
        <w:jc w:val="left"/>
        <w:rPr>
          <w:rFonts w:ascii="游ゴシック" w:eastAsia="游ゴシック" w:hAnsi="游ゴシック" w:cstheme="minorBidi"/>
          <w:b/>
          <w:color w:val="auto"/>
          <w:szCs w:val="22"/>
        </w:rPr>
      </w:pPr>
    </w:p>
    <w:p w:rsidR="00EE3DE7" w:rsidRDefault="00850F3A" w:rsidP="00EE3DE7">
      <w:pPr>
        <w:widowControl/>
        <w:snapToGrid w:val="0"/>
        <w:jc w:val="left"/>
        <w:rPr>
          <w:rFonts w:ascii="游ゴシック" w:eastAsia="游ゴシック" w:hAnsi="游ゴシック" w:cstheme="minorBidi"/>
          <w:color w:val="auto"/>
          <w:szCs w:val="22"/>
        </w:rPr>
      </w:pPr>
      <w:r>
        <w:rPr>
          <w:rFonts w:ascii="游ゴシック" w:eastAsia="游ゴシック" w:hAnsi="游ゴシック" w:cstheme="minorBidi" w:hint="eastAsia"/>
          <w:b/>
          <w:color w:val="auto"/>
          <w:szCs w:val="22"/>
        </w:rPr>
        <w:t xml:space="preserve">　○</w:t>
      </w:r>
      <w:r w:rsidR="000968EA">
        <w:rPr>
          <w:rFonts w:ascii="游ゴシック" w:eastAsia="游ゴシック" w:hAnsi="游ゴシック" w:cstheme="minorBidi" w:hint="eastAsia"/>
          <w:b/>
          <w:color w:val="auto"/>
          <w:szCs w:val="22"/>
        </w:rPr>
        <w:t xml:space="preserve">　</w:t>
      </w:r>
      <w:r>
        <w:rPr>
          <w:rFonts w:ascii="游ゴシック" w:eastAsia="游ゴシック" w:hAnsi="游ゴシック" w:cstheme="minorBidi" w:hint="eastAsia"/>
          <w:color w:val="auto"/>
          <w:szCs w:val="22"/>
        </w:rPr>
        <w:t>国の</w:t>
      </w:r>
      <w:r w:rsidR="000968EA" w:rsidRPr="000968EA">
        <w:rPr>
          <w:rFonts w:ascii="游ゴシック" w:eastAsia="游ゴシック" w:hAnsi="游ゴシック" w:cstheme="minorBidi" w:hint="eastAsia"/>
          <w:color w:val="auto"/>
          <w:szCs w:val="22"/>
        </w:rPr>
        <w:t>ガイドラインを受け、地域に不足する医療機能について参考指標を設定し、その</w:t>
      </w:r>
      <w:r w:rsidR="00EE3DE7">
        <w:rPr>
          <w:rFonts w:ascii="游ゴシック" w:eastAsia="游ゴシック" w:hAnsi="游ゴシック" w:cstheme="minorBidi" w:hint="eastAsia"/>
          <w:color w:val="auto"/>
          <w:szCs w:val="22"/>
        </w:rPr>
        <w:t>進捗状</w:t>
      </w:r>
    </w:p>
    <w:p w:rsidR="000968EA" w:rsidRDefault="00EE3DE7" w:rsidP="00EE3DE7">
      <w:pPr>
        <w:widowControl/>
        <w:snapToGrid w:val="0"/>
        <w:ind w:firstLineChars="200" w:firstLine="440"/>
        <w:jc w:val="left"/>
        <w:rPr>
          <w:rFonts w:ascii="游ゴシック" w:eastAsia="游ゴシック" w:hAnsi="游ゴシック" w:cstheme="minorBidi"/>
          <w:color w:val="auto"/>
          <w:szCs w:val="22"/>
        </w:rPr>
      </w:pPr>
      <w:r>
        <w:rPr>
          <w:rFonts w:ascii="游ゴシック" w:eastAsia="游ゴシック" w:hAnsi="游ゴシック" w:cstheme="minorBidi" w:hint="eastAsia"/>
          <w:color w:val="auto"/>
          <w:szCs w:val="22"/>
        </w:rPr>
        <w:t>況を把握</w:t>
      </w:r>
      <w:r w:rsidR="000968EA" w:rsidRPr="000968EA">
        <w:rPr>
          <w:rFonts w:ascii="游ゴシック" w:eastAsia="游ゴシック" w:hAnsi="游ゴシック" w:cstheme="minorBidi" w:hint="eastAsia"/>
          <w:color w:val="auto"/>
          <w:szCs w:val="22"/>
        </w:rPr>
        <w:t>していただきたい。</w:t>
      </w:r>
    </w:p>
    <w:p w:rsidR="00850F3A" w:rsidRPr="000968EA" w:rsidRDefault="00850F3A" w:rsidP="00850F3A">
      <w:pPr>
        <w:widowControl/>
        <w:snapToGrid w:val="0"/>
        <w:ind w:left="440" w:hangingChars="200" w:hanging="440"/>
        <w:jc w:val="left"/>
        <w:rPr>
          <w:rFonts w:ascii="游ゴシック" w:eastAsia="游ゴシック" w:hAnsi="游ゴシック" w:cstheme="minorBidi"/>
          <w:color w:val="auto"/>
          <w:szCs w:val="22"/>
        </w:rPr>
      </w:pPr>
      <w:r>
        <w:rPr>
          <w:rFonts w:ascii="游ゴシック" w:eastAsia="游ゴシック" w:hAnsi="游ゴシック" w:cstheme="minorBidi" w:hint="eastAsia"/>
          <w:color w:val="auto"/>
          <w:szCs w:val="22"/>
        </w:rPr>
        <w:t xml:space="preserve">　○　なお、分析については、医療計画（素案）への記載事項をはじめ、当課から提供している各種データを参考にしていただくとともに、保健所にて独自に調査を実施し、圏域の状況を把握しているケースもある。</w:t>
      </w:r>
    </w:p>
    <w:p w:rsidR="009D2CF5" w:rsidRPr="00AA240B" w:rsidRDefault="00AA240B" w:rsidP="00AA240B">
      <w:pPr>
        <w:pStyle w:val="Word"/>
        <w:snapToGrid w:val="0"/>
        <w:jc w:val="left"/>
        <w:textAlignment w:val="center"/>
        <w:rPr>
          <w:rFonts w:ascii="游ゴシック" w:eastAsia="游ゴシック" w:hAnsi="游ゴシック" w:cs="ＭＳ 明朝" w:hint="default"/>
          <w:color w:val="auto"/>
          <w:spacing w:val="-10"/>
          <w:szCs w:val="22"/>
        </w:rPr>
      </w:pPr>
      <w:r w:rsidRPr="00AA240B">
        <w:rPr>
          <w:rFonts w:ascii="游ゴシック" w:eastAsia="游ゴシック" w:hAnsi="游ゴシック" w:cs="ＭＳ 明朝"/>
          <w:color w:val="auto"/>
          <w:spacing w:val="-10"/>
          <w:szCs w:val="22"/>
        </w:rPr>
        <w:t xml:space="preserve">　○　</w:t>
      </w:r>
      <w:r w:rsidR="000C07E9">
        <w:rPr>
          <w:rFonts w:ascii="游ゴシック" w:eastAsia="游ゴシック" w:hAnsi="游ゴシック" w:cs="ＭＳ 明朝"/>
          <w:color w:val="auto"/>
          <w:spacing w:val="-10"/>
          <w:szCs w:val="22"/>
        </w:rPr>
        <w:t>救急医療や在宅医療における指標を参考とした設定や再掲による対応も可</w:t>
      </w:r>
      <w:r w:rsidRPr="00AA240B">
        <w:rPr>
          <w:rFonts w:ascii="游ゴシック" w:eastAsia="游ゴシック" w:hAnsi="游ゴシック" w:cs="ＭＳ 明朝"/>
          <w:color w:val="auto"/>
          <w:spacing w:val="-10"/>
          <w:szCs w:val="22"/>
        </w:rPr>
        <w:t>。</w:t>
      </w:r>
    </w:p>
    <w:p w:rsidR="009D2CF5" w:rsidRDefault="009D2CF5" w:rsidP="009D2CF5">
      <w:pPr>
        <w:pStyle w:val="Word"/>
        <w:snapToGrid w:val="0"/>
        <w:jc w:val="left"/>
        <w:textAlignment w:val="center"/>
        <w:rPr>
          <w:rFonts w:ascii="ＭＳ 明朝" w:eastAsia="ＭＳ 明朝" w:hAnsi="ＭＳ 明朝" w:cs="ＭＳ 明朝" w:hint="default"/>
          <w:b/>
          <w:color w:val="auto"/>
          <w:spacing w:val="-10"/>
          <w:szCs w:val="36"/>
        </w:rPr>
      </w:pPr>
    </w:p>
    <w:p w:rsidR="009D2CF5" w:rsidRDefault="009D2CF5" w:rsidP="009D2CF5">
      <w:pPr>
        <w:pStyle w:val="Word"/>
        <w:snapToGrid w:val="0"/>
        <w:jc w:val="left"/>
        <w:textAlignment w:val="center"/>
        <w:rPr>
          <w:rFonts w:ascii="ＭＳ 明朝" w:eastAsia="ＭＳ 明朝" w:hAnsi="ＭＳ 明朝" w:cs="ＭＳ 明朝" w:hint="default"/>
          <w:b/>
          <w:color w:val="auto"/>
          <w:spacing w:val="-10"/>
          <w:szCs w:val="36"/>
        </w:rPr>
      </w:pPr>
    </w:p>
    <w:p w:rsidR="009D2CF5" w:rsidRDefault="009D2CF5" w:rsidP="009D2CF5">
      <w:pPr>
        <w:pStyle w:val="Word"/>
        <w:snapToGrid w:val="0"/>
        <w:jc w:val="left"/>
        <w:textAlignment w:val="center"/>
        <w:rPr>
          <w:rFonts w:ascii="ＭＳ 明朝" w:eastAsia="ＭＳ 明朝" w:hAnsi="ＭＳ 明朝" w:cs="ＭＳ 明朝" w:hint="default"/>
          <w:b/>
          <w:color w:val="auto"/>
          <w:spacing w:val="-10"/>
          <w:szCs w:val="36"/>
        </w:rPr>
      </w:pPr>
    </w:p>
    <w:p w:rsidR="009D2CF5" w:rsidRDefault="009D2CF5" w:rsidP="009D2CF5">
      <w:pPr>
        <w:pStyle w:val="Word"/>
        <w:snapToGrid w:val="0"/>
        <w:jc w:val="left"/>
        <w:textAlignment w:val="center"/>
        <w:rPr>
          <w:rFonts w:ascii="ＭＳ 明朝" w:eastAsia="ＭＳ 明朝" w:hAnsi="ＭＳ 明朝" w:cs="ＭＳ 明朝" w:hint="default"/>
          <w:b/>
          <w:color w:val="auto"/>
          <w:spacing w:val="-10"/>
          <w:szCs w:val="36"/>
        </w:rPr>
      </w:pPr>
    </w:p>
    <w:p w:rsidR="009D2CF5" w:rsidRDefault="009D2CF5" w:rsidP="009D2CF5">
      <w:pPr>
        <w:pStyle w:val="Word"/>
        <w:snapToGrid w:val="0"/>
        <w:jc w:val="left"/>
        <w:textAlignment w:val="center"/>
        <w:rPr>
          <w:rFonts w:ascii="ＭＳ 明朝" w:eastAsia="ＭＳ 明朝" w:hAnsi="ＭＳ 明朝" w:cs="ＭＳ 明朝" w:hint="default"/>
          <w:b/>
          <w:color w:val="auto"/>
          <w:spacing w:val="-10"/>
          <w:szCs w:val="36"/>
        </w:rPr>
      </w:pPr>
    </w:p>
    <w:p w:rsidR="009D2CF5" w:rsidRDefault="009D2CF5" w:rsidP="009D2CF5">
      <w:pPr>
        <w:pStyle w:val="Word"/>
        <w:snapToGrid w:val="0"/>
        <w:jc w:val="left"/>
        <w:textAlignment w:val="center"/>
        <w:rPr>
          <w:rFonts w:ascii="ＭＳ 明朝" w:eastAsia="ＭＳ 明朝" w:hAnsi="ＭＳ 明朝" w:cs="ＭＳ 明朝" w:hint="default"/>
          <w:b/>
          <w:color w:val="auto"/>
          <w:spacing w:val="-10"/>
          <w:szCs w:val="36"/>
        </w:rPr>
      </w:pPr>
    </w:p>
    <w:p w:rsidR="009D2CF5" w:rsidRDefault="009D2CF5" w:rsidP="009D2CF5">
      <w:pPr>
        <w:pStyle w:val="Word"/>
        <w:snapToGrid w:val="0"/>
        <w:jc w:val="left"/>
        <w:textAlignment w:val="center"/>
        <w:rPr>
          <w:rFonts w:ascii="ＭＳ 明朝" w:eastAsia="ＭＳ 明朝" w:hAnsi="ＭＳ 明朝" w:cs="ＭＳ 明朝" w:hint="default"/>
          <w:b/>
          <w:color w:val="auto"/>
          <w:spacing w:val="-10"/>
          <w:szCs w:val="36"/>
        </w:rPr>
      </w:pPr>
    </w:p>
    <w:p w:rsidR="009D2CF5" w:rsidRDefault="009D2CF5" w:rsidP="009D2CF5">
      <w:pPr>
        <w:pStyle w:val="Word"/>
        <w:snapToGrid w:val="0"/>
        <w:jc w:val="left"/>
        <w:textAlignment w:val="center"/>
        <w:rPr>
          <w:rFonts w:ascii="ＭＳ 明朝" w:eastAsia="ＭＳ 明朝" w:hAnsi="ＭＳ 明朝" w:cs="ＭＳ 明朝" w:hint="default"/>
          <w:b/>
          <w:color w:val="auto"/>
          <w:spacing w:val="-10"/>
          <w:szCs w:val="36"/>
        </w:rPr>
      </w:pPr>
      <w:r>
        <w:rPr>
          <w:rFonts w:ascii="ＭＳ 明朝" w:eastAsia="ＭＳ 明朝" w:hAnsi="ＭＳ 明朝" w:cs="ＭＳ 明朝"/>
          <w:b/>
          <w:color w:val="auto"/>
          <w:spacing w:val="-10"/>
          <w:szCs w:val="36"/>
        </w:rPr>
        <w:lastRenderedPageBreak/>
        <w:t>（参考指標の例）</w:t>
      </w:r>
    </w:p>
    <w:tbl>
      <w:tblPr>
        <w:tblStyle w:val="ac"/>
        <w:tblpPr w:leftFromText="142" w:rightFromText="142" w:vertAnchor="page" w:horzAnchor="margin" w:tblpY="1831"/>
        <w:tblW w:w="9634" w:type="dxa"/>
        <w:tblLook w:val="04A0" w:firstRow="1" w:lastRow="0" w:firstColumn="1" w:lastColumn="0" w:noHBand="0" w:noVBand="1"/>
      </w:tblPr>
      <w:tblGrid>
        <w:gridCol w:w="1601"/>
        <w:gridCol w:w="1796"/>
        <w:gridCol w:w="953"/>
        <w:gridCol w:w="992"/>
        <w:gridCol w:w="2024"/>
        <w:gridCol w:w="2268"/>
      </w:tblGrid>
      <w:tr w:rsidR="009D2CF5" w:rsidTr="009D2CF5">
        <w:trPr>
          <w:trHeight w:val="416"/>
        </w:trPr>
        <w:tc>
          <w:tcPr>
            <w:tcW w:w="1601" w:type="dxa"/>
            <w:shd w:val="clear" w:color="auto" w:fill="D9E2F3" w:themeFill="accent5" w:themeFillTint="33"/>
          </w:tcPr>
          <w:p w:rsidR="009D2CF5" w:rsidRDefault="009D2CF5" w:rsidP="009D2CF5">
            <w:pPr>
              <w:widowControl/>
              <w:snapToGrid w:val="0"/>
              <w:jc w:val="center"/>
              <w:rPr>
                <w:rFonts w:ascii="游ゴシック" w:eastAsia="游ゴシック" w:hAnsi="游ゴシック"/>
                <w:b/>
                <w:szCs w:val="22"/>
              </w:rPr>
            </w:pPr>
            <w:r>
              <w:rPr>
                <w:rFonts w:ascii="游ゴシック" w:eastAsia="游ゴシック" w:hAnsi="游ゴシック" w:hint="eastAsia"/>
                <w:b/>
                <w:szCs w:val="22"/>
              </w:rPr>
              <w:t>区分</w:t>
            </w:r>
          </w:p>
        </w:tc>
        <w:tc>
          <w:tcPr>
            <w:tcW w:w="1796" w:type="dxa"/>
            <w:shd w:val="clear" w:color="auto" w:fill="D9E2F3" w:themeFill="accent5" w:themeFillTint="33"/>
          </w:tcPr>
          <w:p w:rsidR="009D2CF5" w:rsidRDefault="009D2CF5" w:rsidP="009D2CF5">
            <w:pPr>
              <w:widowControl/>
              <w:snapToGrid w:val="0"/>
              <w:jc w:val="center"/>
              <w:rPr>
                <w:rFonts w:ascii="游ゴシック" w:eastAsia="游ゴシック" w:hAnsi="游ゴシック"/>
                <w:b/>
                <w:szCs w:val="22"/>
              </w:rPr>
            </w:pPr>
            <w:r>
              <w:rPr>
                <w:rFonts w:ascii="游ゴシック" w:eastAsia="游ゴシック" w:hAnsi="游ゴシック" w:hint="eastAsia"/>
                <w:b/>
                <w:szCs w:val="22"/>
              </w:rPr>
              <w:t>参考指標</w:t>
            </w:r>
          </w:p>
        </w:tc>
        <w:tc>
          <w:tcPr>
            <w:tcW w:w="953" w:type="dxa"/>
            <w:shd w:val="clear" w:color="auto" w:fill="D9E2F3" w:themeFill="accent5" w:themeFillTint="33"/>
          </w:tcPr>
          <w:p w:rsidR="009D2CF5" w:rsidRDefault="009D2CF5" w:rsidP="009D2CF5">
            <w:pPr>
              <w:widowControl/>
              <w:snapToGrid w:val="0"/>
              <w:jc w:val="center"/>
              <w:rPr>
                <w:rFonts w:ascii="游ゴシック" w:eastAsia="游ゴシック" w:hAnsi="游ゴシック"/>
                <w:b/>
                <w:szCs w:val="22"/>
              </w:rPr>
            </w:pPr>
            <w:r>
              <w:rPr>
                <w:rFonts w:ascii="游ゴシック" w:eastAsia="游ゴシック" w:hAnsi="游ゴシック" w:hint="eastAsia"/>
                <w:b/>
                <w:szCs w:val="22"/>
              </w:rPr>
              <w:t>現状</w:t>
            </w:r>
          </w:p>
        </w:tc>
        <w:tc>
          <w:tcPr>
            <w:tcW w:w="992" w:type="dxa"/>
            <w:shd w:val="clear" w:color="auto" w:fill="D9E2F3" w:themeFill="accent5" w:themeFillTint="33"/>
          </w:tcPr>
          <w:p w:rsidR="009D2CF5" w:rsidRDefault="009D2CF5" w:rsidP="009D2CF5">
            <w:pPr>
              <w:widowControl/>
              <w:snapToGrid w:val="0"/>
              <w:jc w:val="center"/>
              <w:rPr>
                <w:rFonts w:ascii="游ゴシック" w:eastAsia="游ゴシック" w:hAnsi="游ゴシック"/>
                <w:b/>
                <w:szCs w:val="22"/>
              </w:rPr>
            </w:pPr>
            <w:r>
              <w:rPr>
                <w:rFonts w:ascii="游ゴシック" w:eastAsia="游ゴシック" w:hAnsi="游ゴシック" w:hint="eastAsia"/>
                <w:b/>
                <w:szCs w:val="22"/>
              </w:rPr>
              <w:t>目標</w:t>
            </w:r>
          </w:p>
        </w:tc>
        <w:tc>
          <w:tcPr>
            <w:tcW w:w="2024" w:type="dxa"/>
            <w:shd w:val="clear" w:color="auto" w:fill="D9E2F3" w:themeFill="accent5" w:themeFillTint="33"/>
          </w:tcPr>
          <w:p w:rsidR="009D2CF5" w:rsidRDefault="009D2CF5" w:rsidP="009D2CF5">
            <w:pPr>
              <w:widowControl/>
              <w:snapToGrid w:val="0"/>
              <w:jc w:val="center"/>
              <w:rPr>
                <w:rFonts w:ascii="游ゴシック" w:eastAsia="游ゴシック" w:hAnsi="游ゴシック"/>
                <w:b/>
                <w:szCs w:val="22"/>
              </w:rPr>
            </w:pPr>
            <w:r>
              <w:rPr>
                <w:rFonts w:ascii="游ゴシック" w:eastAsia="游ゴシック" w:hAnsi="游ゴシック" w:hint="eastAsia"/>
                <w:b/>
                <w:szCs w:val="22"/>
              </w:rPr>
              <w:t>考え方</w:t>
            </w:r>
          </w:p>
        </w:tc>
        <w:tc>
          <w:tcPr>
            <w:tcW w:w="2268" w:type="dxa"/>
            <w:shd w:val="clear" w:color="auto" w:fill="D9E2F3" w:themeFill="accent5" w:themeFillTint="33"/>
          </w:tcPr>
          <w:p w:rsidR="009D2CF5" w:rsidRDefault="000C07E9" w:rsidP="000C07E9">
            <w:pPr>
              <w:widowControl/>
              <w:snapToGrid w:val="0"/>
              <w:jc w:val="center"/>
              <w:rPr>
                <w:rFonts w:ascii="游ゴシック" w:eastAsia="游ゴシック" w:hAnsi="游ゴシック"/>
                <w:b/>
                <w:szCs w:val="22"/>
              </w:rPr>
            </w:pPr>
            <w:r>
              <w:rPr>
                <w:rFonts w:ascii="游ゴシック" w:eastAsia="游ゴシック" w:hAnsi="游ゴシック" w:hint="eastAsia"/>
                <w:b/>
                <w:szCs w:val="22"/>
              </w:rPr>
              <w:t>備考</w:t>
            </w:r>
          </w:p>
        </w:tc>
      </w:tr>
      <w:tr w:rsidR="009D2CF5" w:rsidTr="009D2CF5">
        <w:trPr>
          <w:trHeight w:val="1134"/>
        </w:trPr>
        <w:tc>
          <w:tcPr>
            <w:tcW w:w="1601" w:type="dxa"/>
          </w:tcPr>
          <w:p w:rsidR="009D2CF5" w:rsidRPr="00013F47" w:rsidRDefault="009D2CF5" w:rsidP="009D2CF5">
            <w:pPr>
              <w:widowControl/>
              <w:snapToGrid w:val="0"/>
              <w:jc w:val="left"/>
              <w:rPr>
                <w:rFonts w:ascii="游ゴシック" w:eastAsia="游ゴシック" w:hAnsi="游ゴシック"/>
                <w:szCs w:val="22"/>
              </w:rPr>
            </w:pPr>
            <w:r w:rsidRPr="00013F47">
              <w:rPr>
                <w:rFonts w:ascii="游ゴシック" w:eastAsia="游ゴシック" w:hAnsi="游ゴシック" w:hint="eastAsia"/>
                <w:szCs w:val="22"/>
              </w:rPr>
              <w:t>初期救急医療の確保</w:t>
            </w:r>
          </w:p>
        </w:tc>
        <w:tc>
          <w:tcPr>
            <w:tcW w:w="1796" w:type="dxa"/>
          </w:tcPr>
          <w:p w:rsidR="009D2CF5" w:rsidRPr="00013F47" w:rsidRDefault="009D2CF5" w:rsidP="009D2CF5">
            <w:pPr>
              <w:widowControl/>
              <w:snapToGrid w:val="0"/>
              <w:jc w:val="left"/>
              <w:rPr>
                <w:rFonts w:ascii="游ゴシック" w:eastAsia="游ゴシック" w:hAnsi="游ゴシック"/>
                <w:szCs w:val="22"/>
              </w:rPr>
            </w:pPr>
            <w:r w:rsidRPr="00013F47">
              <w:rPr>
                <w:rFonts w:ascii="游ゴシック" w:eastAsia="游ゴシック" w:hAnsi="游ゴシック" w:hint="eastAsia"/>
                <w:szCs w:val="22"/>
              </w:rPr>
              <w:t>初期救急医療の確保市町村（％）</w:t>
            </w:r>
          </w:p>
        </w:tc>
        <w:tc>
          <w:tcPr>
            <w:tcW w:w="953" w:type="dxa"/>
          </w:tcPr>
          <w:p w:rsidR="009D2CF5" w:rsidRPr="00013F47" w:rsidRDefault="009D2CF5" w:rsidP="009D2CF5">
            <w:pPr>
              <w:widowControl/>
              <w:snapToGrid w:val="0"/>
              <w:jc w:val="left"/>
              <w:rPr>
                <w:rFonts w:ascii="游ゴシック" w:eastAsia="游ゴシック" w:hAnsi="游ゴシック"/>
                <w:szCs w:val="22"/>
              </w:rPr>
            </w:pPr>
            <w:r w:rsidRPr="00013F47">
              <w:rPr>
                <w:rFonts w:ascii="游ゴシック" w:eastAsia="游ゴシック" w:hAnsi="游ゴシック" w:hint="eastAsia"/>
                <w:szCs w:val="22"/>
              </w:rPr>
              <w:t>100</w:t>
            </w:r>
          </w:p>
        </w:tc>
        <w:tc>
          <w:tcPr>
            <w:tcW w:w="992" w:type="dxa"/>
          </w:tcPr>
          <w:p w:rsidR="009D2CF5" w:rsidRPr="00013F47" w:rsidRDefault="009D2CF5" w:rsidP="009D2CF5">
            <w:pPr>
              <w:widowControl/>
              <w:snapToGrid w:val="0"/>
              <w:jc w:val="left"/>
              <w:rPr>
                <w:rFonts w:ascii="游ゴシック" w:eastAsia="游ゴシック" w:hAnsi="游ゴシック"/>
                <w:szCs w:val="22"/>
              </w:rPr>
            </w:pPr>
            <w:r w:rsidRPr="00013F47">
              <w:rPr>
                <w:rFonts w:ascii="游ゴシック" w:eastAsia="游ゴシック" w:hAnsi="游ゴシック" w:hint="eastAsia"/>
                <w:szCs w:val="22"/>
              </w:rPr>
              <w:t>100</w:t>
            </w:r>
          </w:p>
        </w:tc>
        <w:tc>
          <w:tcPr>
            <w:tcW w:w="2024" w:type="dxa"/>
          </w:tcPr>
          <w:p w:rsidR="009D2CF5" w:rsidRPr="00013F47" w:rsidRDefault="009D2CF5" w:rsidP="009D2CF5">
            <w:pPr>
              <w:widowControl/>
              <w:snapToGrid w:val="0"/>
              <w:jc w:val="left"/>
              <w:rPr>
                <w:rFonts w:ascii="游ゴシック" w:eastAsia="游ゴシック" w:hAnsi="游ゴシック"/>
                <w:szCs w:val="22"/>
              </w:rPr>
            </w:pPr>
            <w:r w:rsidRPr="00013F47">
              <w:rPr>
                <w:rFonts w:ascii="游ゴシック" w:eastAsia="游ゴシック" w:hAnsi="游ゴシック" w:hint="eastAsia"/>
                <w:szCs w:val="22"/>
              </w:rPr>
              <w:t>現状維持</w:t>
            </w:r>
          </w:p>
        </w:tc>
        <w:tc>
          <w:tcPr>
            <w:tcW w:w="2268" w:type="dxa"/>
          </w:tcPr>
          <w:p w:rsidR="009D2CF5" w:rsidRPr="00013F47" w:rsidRDefault="009D2CF5" w:rsidP="009D2CF5">
            <w:pPr>
              <w:widowControl/>
              <w:snapToGrid w:val="0"/>
              <w:jc w:val="left"/>
              <w:rPr>
                <w:rFonts w:ascii="游ゴシック" w:eastAsia="游ゴシック" w:hAnsi="游ゴシック"/>
                <w:szCs w:val="22"/>
              </w:rPr>
            </w:pPr>
            <w:r w:rsidRPr="00013F47">
              <w:rPr>
                <w:rFonts w:ascii="游ゴシック" w:eastAsia="游ゴシック" w:hAnsi="游ゴシック" w:hint="eastAsia"/>
                <w:szCs w:val="22"/>
              </w:rPr>
              <w:t>医療機関・消防機関・医師会など関係団体との情報共有</w:t>
            </w:r>
          </w:p>
        </w:tc>
      </w:tr>
      <w:tr w:rsidR="009D2CF5" w:rsidTr="009D2CF5">
        <w:trPr>
          <w:trHeight w:val="692"/>
        </w:trPr>
        <w:tc>
          <w:tcPr>
            <w:tcW w:w="1601" w:type="dxa"/>
          </w:tcPr>
          <w:p w:rsidR="009D2CF5" w:rsidRPr="00013F47" w:rsidRDefault="009D2CF5" w:rsidP="009D2CF5">
            <w:pPr>
              <w:widowControl/>
              <w:snapToGrid w:val="0"/>
              <w:jc w:val="left"/>
              <w:rPr>
                <w:rFonts w:ascii="游ゴシック" w:eastAsia="游ゴシック" w:hAnsi="游ゴシック"/>
                <w:szCs w:val="22"/>
              </w:rPr>
            </w:pPr>
            <w:r w:rsidRPr="00013F47">
              <w:rPr>
                <w:rFonts w:ascii="游ゴシック" w:eastAsia="游ゴシック" w:hAnsi="游ゴシック" w:hint="eastAsia"/>
                <w:szCs w:val="22"/>
              </w:rPr>
              <w:t>在宅医療の確保</w:t>
            </w:r>
          </w:p>
        </w:tc>
        <w:tc>
          <w:tcPr>
            <w:tcW w:w="1796" w:type="dxa"/>
          </w:tcPr>
          <w:p w:rsidR="009D2CF5" w:rsidRPr="00013F47" w:rsidRDefault="009D2CF5" w:rsidP="009D2CF5">
            <w:pPr>
              <w:widowControl/>
              <w:snapToGrid w:val="0"/>
              <w:jc w:val="left"/>
              <w:rPr>
                <w:rFonts w:ascii="游ゴシック" w:eastAsia="游ゴシック" w:hAnsi="游ゴシック"/>
                <w:szCs w:val="22"/>
              </w:rPr>
            </w:pPr>
            <w:r>
              <w:rPr>
                <w:rFonts w:ascii="游ゴシック" w:eastAsia="游ゴシック" w:hAnsi="游ゴシック" w:hint="eastAsia"/>
                <w:szCs w:val="22"/>
              </w:rPr>
              <w:t>多職種協働による在宅チーム医療の研修</w:t>
            </w:r>
          </w:p>
        </w:tc>
        <w:tc>
          <w:tcPr>
            <w:tcW w:w="953" w:type="dxa"/>
          </w:tcPr>
          <w:p w:rsidR="009D2CF5" w:rsidRPr="00013F47" w:rsidRDefault="00AA240B" w:rsidP="009D2CF5">
            <w:pPr>
              <w:widowControl/>
              <w:snapToGrid w:val="0"/>
              <w:jc w:val="left"/>
              <w:rPr>
                <w:rFonts w:ascii="游ゴシック" w:eastAsia="游ゴシック" w:hAnsi="游ゴシック"/>
                <w:szCs w:val="22"/>
              </w:rPr>
            </w:pPr>
            <w:r>
              <w:rPr>
                <w:rFonts w:ascii="游ゴシック" w:eastAsia="游ゴシック" w:hAnsi="游ゴシック" w:hint="eastAsia"/>
                <w:szCs w:val="22"/>
              </w:rPr>
              <w:t>年２回</w:t>
            </w:r>
          </w:p>
        </w:tc>
        <w:tc>
          <w:tcPr>
            <w:tcW w:w="992" w:type="dxa"/>
          </w:tcPr>
          <w:p w:rsidR="009D2CF5" w:rsidRPr="00013F47" w:rsidRDefault="00AA240B" w:rsidP="009D2CF5">
            <w:pPr>
              <w:widowControl/>
              <w:snapToGrid w:val="0"/>
              <w:jc w:val="left"/>
              <w:rPr>
                <w:rFonts w:ascii="游ゴシック" w:eastAsia="游ゴシック" w:hAnsi="游ゴシック"/>
                <w:szCs w:val="22"/>
              </w:rPr>
            </w:pPr>
            <w:r>
              <w:rPr>
                <w:rFonts w:ascii="游ゴシック" w:eastAsia="游ゴシック" w:hAnsi="游ゴシック" w:hint="eastAsia"/>
                <w:szCs w:val="22"/>
              </w:rPr>
              <w:t>年２回</w:t>
            </w:r>
          </w:p>
        </w:tc>
        <w:tc>
          <w:tcPr>
            <w:tcW w:w="2024" w:type="dxa"/>
          </w:tcPr>
          <w:p w:rsidR="009D2CF5" w:rsidRPr="00013F47" w:rsidRDefault="009D2CF5" w:rsidP="009D2CF5">
            <w:pPr>
              <w:widowControl/>
              <w:snapToGrid w:val="0"/>
              <w:jc w:val="left"/>
              <w:rPr>
                <w:rFonts w:ascii="游ゴシック" w:eastAsia="游ゴシック" w:hAnsi="游ゴシック"/>
                <w:szCs w:val="22"/>
              </w:rPr>
            </w:pPr>
            <w:r w:rsidRPr="00013F47">
              <w:rPr>
                <w:rFonts w:ascii="游ゴシック" w:eastAsia="游ゴシック" w:hAnsi="游ゴシック" w:hint="eastAsia"/>
                <w:szCs w:val="22"/>
              </w:rPr>
              <w:t>現状維持</w:t>
            </w:r>
          </w:p>
        </w:tc>
        <w:tc>
          <w:tcPr>
            <w:tcW w:w="2268" w:type="dxa"/>
          </w:tcPr>
          <w:p w:rsidR="009D2CF5" w:rsidRPr="00013F47" w:rsidRDefault="009D2CF5" w:rsidP="009D2CF5">
            <w:pPr>
              <w:widowControl/>
              <w:snapToGrid w:val="0"/>
              <w:jc w:val="left"/>
              <w:rPr>
                <w:rFonts w:ascii="游ゴシック" w:eastAsia="游ゴシック" w:hAnsi="游ゴシック"/>
                <w:szCs w:val="22"/>
              </w:rPr>
            </w:pPr>
          </w:p>
        </w:tc>
      </w:tr>
    </w:tbl>
    <w:p w:rsidR="007C2750" w:rsidRDefault="007C2750" w:rsidP="00FF598F">
      <w:pPr>
        <w:widowControl/>
        <w:snapToGrid w:val="0"/>
        <w:jc w:val="left"/>
        <w:rPr>
          <w:rFonts w:ascii="游ゴシック" w:eastAsia="游ゴシック" w:hAnsi="游ゴシック" w:cstheme="minorBidi"/>
          <w:b/>
          <w:color w:val="auto"/>
          <w:szCs w:val="22"/>
        </w:rPr>
      </w:pPr>
    </w:p>
    <w:p w:rsidR="002A2392" w:rsidRPr="00FF598F" w:rsidRDefault="002A2392" w:rsidP="00FF598F">
      <w:pPr>
        <w:widowControl/>
        <w:snapToGrid w:val="0"/>
        <w:jc w:val="left"/>
        <w:rPr>
          <w:rFonts w:ascii="游ゴシック" w:eastAsia="游ゴシック" w:hAnsi="游ゴシック" w:cstheme="minorBidi"/>
          <w:b/>
          <w:color w:val="auto"/>
          <w:szCs w:val="22"/>
        </w:rPr>
      </w:pPr>
      <w:r w:rsidRPr="00FF598F">
        <w:rPr>
          <w:rFonts w:ascii="游ゴシック" w:eastAsia="游ゴシック" w:hAnsi="游ゴシック" w:cstheme="minorBidi" w:hint="eastAsia"/>
          <w:b/>
          <w:color w:val="auto"/>
          <w:szCs w:val="22"/>
        </w:rPr>
        <w:t>４</w:t>
      </w:r>
      <w:r w:rsidRPr="00FF598F">
        <w:rPr>
          <w:rFonts w:ascii="游ゴシック" w:eastAsia="游ゴシック" w:hAnsi="游ゴシック" w:cstheme="minorBidi"/>
          <w:b/>
          <w:color w:val="auto"/>
          <w:szCs w:val="22"/>
        </w:rPr>
        <w:t xml:space="preserve">　医療機器の</w:t>
      </w:r>
      <w:r w:rsidRPr="00FF598F">
        <w:rPr>
          <w:rFonts w:ascii="游ゴシック" w:eastAsia="游ゴシック" w:hAnsi="游ゴシック" w:cstheme="minorBidi" w:hint="eastAsia"/>
          <w:b/>
          <w:color w:val="auto"/>
          <w:szCs w:val="22"/>
        </w:rPr>
        <w:t>共同</w:t>
      </w:r>
      <w:r w:rsidRPr="00FF598F">
        <w:rPr>
          <w:rFonts w:ascii="游ゴシック" w:eastAsia="游ゴシック" w:hAnsi="游ゴシック" w:cstheme="minorBidi"/>
          <w:b/>
          <w:color w:val="auto"/>
          <w:szCs w:val="22"/>
        </w:rPr>
        <w:t>利用方針</w:t>
      </w:r>
    </w:p>
    <w:p w:rsidR="002A2392" w:rsidRPr="009D2CF5" w:rsidRDefault="002A2392" w:rsidP="00FF598F">
      <w:pPr>
        <w:widowControl/>
        <w:snapToGrid w:val="0"/>
        <w:ind w:left="420" w:hangingChars="200" w:hanging="420"/>
        <w:jc w:val="left"/>
        <w:rPr>
          <w:rFonts w:ascii="游ゴシック" w:eastAsia="游ゴシック" w:hAnsi="游ゴシック" w:cstheme="minorBidi"/>
          <w:sz w:val="21"/>
          <w:szCs w:val="22"/>
        </w:rPr>
      </w:pPr>
      <w:r w:rsidRPr="009D2CF5">
        <w:rPr>
          <w:rFonts w:ascii="游ゴシック" w:eastAsia="游ゴシック" w:hAnsi="游ゴシック" w:cstheme="minorBidi" w:hint="eastAsia"/>
          <w:sz w:val="21"/>
          <w:szCs w:val="22"/>
        </w:rPr>
        <w:t xml:space="preserve">　○</w:t>
      </w:r>
      <w:r w:rsidRPr="009D2CF5">
        <w:rPr>
          <w:rFonts w:ascii="游ゴシック" w:eastAsia="游ゴシック" w:hAnsi="游ゴシック" w:cstheme="minorBidi"/>
          <w:sz w:val="21"/>
          <w:szCs w:val="22"/>
        </w:rPr>
        <w:t xml:space="preserve">　人口</w:t>
      </w:r>
      <w:r w:rsidRPr="009D2CF5">
        <w:rPr>
          <w:rFonts w:ascii="游ゴシック" w:eastAsia="游ゴシック" w:hAnsi="游ゴシック" w:cstheme="minorBidi" w:hint="eastAsia"/>
          <w:sz w:val="21"/>
          <w:szCs w:val="22"/>
        </w:rPr>
        <w:t>減少が</w:t>
      </w:r>
      <w:r w:rsidRPr="009D2CF5">
        <w:rPr>
          <w:rFonts w:ascii="游ゴシック" w:eastAsia="游ゴシック" w:hAnsi="游ゴシック" w:cstheme="minorBidi"/>
          <w:sz w:val="21"/>
          <w:szCs w:val="22"/>
        </w:rPr>
        <w:t>進むなか</w:t>
      </w:r>
      <w:r w:rsidRPr="009D2CF5">
        <w:rPr>
          <w:rFonts w:ascii="游ゴシック" w:eastAsia="游ゴシック" w:hAnsi="游ゴシック" w:cstheme="minorBidi" w:hint="eastAsia"/>
          <w:sz w:val="21"/>
          <w:szCs w:val="22"/>
        </w:rPr>
        <w:t>、</w:t>
      </w:r>
      <w:r w:rsidRPr="009D2CF5">
        <w:rPr>
          <w:rFonts w:ascii="游ゴシック" w:eastAsia="游ゴシック" w:hAnsi="游ゴシック" w:cstheme="minorBidi"/>
          <w:sz w:val="21"/>
          <w:szCs w:val="22"/>
        </w:rPr>
        <w:t>圏域内において効率的な医療提供体制を</w:t>
      </w:r>
      <w:r w:rsidRPr="009D2CF5">
        <w:rPr>
          <w:rFonts w:ascii="游ゴシック" w:eastAsia="游ゴシック" w:hAnsi="游ゴシック" w:cstheme="minorBidi" w:hint="eastAsia"/>
          <w:sz w:val="21"/>
          <w:szCs w:val="22"/>
        </w:rPr>
        <w:t>構築するため</w:t>
      </w:r>
      <w:r w:rsidRPr="009D2CF5">
        <w:rPr>
          <w:rFonts w:ascii="游ゴシック" w:eastAsia="游ゴシック" w:hAnsi="游ゴシック" w:cstheme="minorBidi"/>
          <w:sz w:val="21"/>
          <w:szCs w:val="22"/>
        </w:rPr>
        <w:t>、医療機器についても、</w:t>
      </w:r>
      <w:r w:rsidRPr="009D2CF5">
        <w:rPr>
          <w:rFonts w:ascii="游ゴシック" w:eastAsia="游ゴシック" w:hAnsi="游ゴシック" w:cstheme="minorBidi" w:hint="eastAsia"/>
          <w:sz w:val="21"/>
          <w:szCs w:val="22"/>
        </w:rPr>
        <w:t>圏域</w:t>
      </w:r>
      <w:r w:rsidRPr="009D2CF5">
        <w:rPr>
          <w:rFonts w:ascii="游ゴシック" w:eastAsia="游ゴシック" w:hAnsi="游ゴシック" w:cstheme="minorBidi"/>
          <w:sz w:val="21"/>
          <w:szCs w:val="22"/>
        </w:rPr>
        <w:t>内での配置</w:t>
      </w:r>
      <w:r w:rsidRPr="009D2CF5">
        <w:rPr>
          <w:rFonts w:ascii="游ゴシック" w:eastAsia="游ゴシック" w:hAnsi="游ゴシック" w:cstheme="minorBidi" w:hint="eastAsia"/>
          <w:sz w:val="21"/>
          <w:szCs w:val="22"/>
        </w:rPr>
        <w:t>状況</w:t>
      </w:r>
      <w:r w:rsidRPr="009D2CF5">
        <w:rPr>
          <w:rFonts w:ascii="游ゴシック" w:eastAsia="游ゴシック" w:hAnsi="游ゴシック" w:cstheme="minorBidi"/>
          <w:sz w:val="21"/>
          <w:szCs w:val="22"/>
        </w:rPr>
        <w:t>、利用状況も</w:t>
      </w:r>
      <w:r w:rsidRPr="009D2CF5">
        <w:rPr>
          <w:rFonts w:ascii="游ゴシック" w:eastAsia="游ゴシック" w:hAnsi="游ゴシック" w:cstheme="minorBidi" w:hint="eastAsia"/>
          <w:sz w:val="21"/>
          <w:szCs w:val="22"/>
        </w:rPr>
        <w:t>勘案</w:t>
      </w:r>
      <w:r w:rsidRPr="009D2CF5">
        <w:rPr>
          <w:rFonts w:ascii="游ゴシック" w:eastAsia="游ゴシック" w:hAnsi="游ゴシック" w:cstheme="minorBidi"/>
          <w:sz w:val="21"/>
          <w:szCs w:val="22"/>
        </w:rPr>
        <w:t>の</w:t>
      </w:r>
      <w:r w:rsidRPr="009D2CF5">
        <w:rPr>
          <w:rFonts w:ascii="游ゴシック" w:eastAsia="游ゴシック" w:hAnsi="游ゴシック" w:cstheme="minorBidi" w:hint="eastAsia"/>
          <w:sz w:val="21"/>
          <w:szCs w:val="22"/>
        </w:rPr>
        <w:t>上</w:t>
      </w:r>
      <w:r w:rsidRPr="009D2CF5">
        <w:rPr>
          <w:rFonts w:ascii="游ゴシック" w:eastAsia="游ゴシック" w:hAnsi="游ゴシック" w:cstheme="minorBidi"/>
          <w:sz w:val="21"/>
          <w:szCs w:val="22"/>
        </w:rPr>
        <w:t>、</w:t>
      </w:r>
      <w:r w:rsidRPr="009D2CF5">
        <w:rPr>
          <w:rFonts w:ascii="游ゴシック" w:eastAsia="游ゴシック" w:hAnsi="游ゴシック" w:cstheme="minorBidi" w:hint="eastAsia"/>
          <w:sz w:val="21"/>
          <w:szCs w:val="22"/>
        </w:rPr>
        <w:t>可能な限り</w:t>
      </w:r>
      <w:r w:rsidRPr="009D2CF5">
        <w:rPr>
          <w:rFonts w:ascii="游ゴシック" w:eastAsia="游ゴシック" w:hAnsi="游ゴシック" w:cstheme="minorBidi"/>
          <w:sz w:val="21"/>
          <w:szCs w:val="22"/>
        </w:rPr>
        <w:t>共同利用を進めることと</w:t>
      </w:r>
      <w:r w:rsidRPr="009D2CF5">
        <w:rPr>
          <w:rFonts w:ascii="游ゴシック" w:eastAsia="游ゴシック" w:hAnsi="游ゴシック" w:cstheme="minorBidi" w:hint="eastAsia"/>
          <w:sz w:val="21"/>
          <w:szCs w:val="22"/>
        </w:rPr>
        <w:t>する</w:t>
      </w:r>
      <w:r w:rsidRPr="009D2CF5">
        <w:rPr>
          <w:rFonts w:ascii="游ゴシック" w:eastAsia="游ゴシック" w:hAnsi="游ゴシック" w:cstheme="minorBidi"/>
          <w:sz w:val="21"/>
          <w:szCs w:val="22"/>
        </w:rPr>
        <w:t>。</w:t>
      </w:r>
    </w:p>
    <w:p w:rsidR="002A2392" w:rsidRPr="009D2CF5" w:rsidRDefault="002A2392" w:rsidP="00FF598F">
      <w:pPr>
        <w:widowControl/>
        <w:snapToGrid w:val="0"/>
        <w:ind w:left="420" w:hangingChars="200" w:hanging="420"/>
        <w:jc w:val="left"/>
        <w:rPr>
          <w:rFonts w:ascii="游ゴシック" w:eastAsia="游ゴシック" w:hAnsi="游ゴシック" w:cstheme="minorBidi"/>
          <w:sz w:val="21"/>
          <w:szCs w:val="22"/>
        </w:rPr>
      </w:pPr>
      <w:r w:rsidRPr="009D2CF5">
        <w:rPr>
          <w:rFonts w:ascii="游ゴシック" w:eastAsia="游ゴシック" w:hAnsi="游ゴシック" w:cstheme="minorBidi" w:hint="eastAsia"/>
          <w:sz w:val="21"/>
          <w:szCs w:val="22"/>
        </w:rPr>
        <w:t xml:space="preserve">　</w:t>
      </w:r>
      <w:r w:rsidRPr="009D2CF5">
        <w:rPr>
          <w:rFonts w:ascii="游ゴシック" w:eastAsia="游ゴシック" w:hAnsi="游ゴシック" w:cstheme="minorBidi"/>
          <w:sz w:val="21"/>
          <w:szCs w:val="22"/>
        </w:rPr>
        <w:t xml:space="preserve">○　</w:t>
      </w:r>
      <w:r w:rsidRPr="009D2CF5">
        <w:rPr>
          <w:rFonts w:ascii="游ゴシック" w:eastAsia="游ゴシック" w:hAnsi="游ゴシック" w:cstheme="minorBidi" w:hint="eastAsia"/>
          <w:sz w:val="21"/>
          <w:szCs w:val="22"/>
        </w:rPr>
        <w:t>高額</w:t>
      </w:r>
      <w:r w:rsidRPr="009D2CF5">
        <w:rPr>
          <w:rFonts w:ascii="游ゴシック" w:eastAsia="游ゴシック" w:hAnsi="游ゴシック" w:cstheme="minorBidi"/>
          <w:sz w:val="21"/>
          <w:szCs w:val="22"/>
        </w:rPr>
        <w:t>医療機器の購入に当たっては、</w:t>
      </w:r>
      <w:r w:rsidRPr="009D2CF5">
        <w:rPr>
          <w:rFonts w:ascii="游ゴシック" w:eastAsia="游ゴシック" w:hAnsi="游ゴシック" w:cstheme="minorBidi" w:hint="eastAsia"/>
          <w:sz w:val="21"/>
          <w:szCs w:val="22"/>
        </w:rPr>
        <w:t>あらかじめ地域医療構想</w:t>
      </w:r>
      <w:r w:rsidRPr="009D2CF5">
        <w:rPr>
          <w:rFonts w:ascii="游ゴシック" w:eastAsia="游ゴシック" w:hAnsi="游ゴシック" w:cstheme="minorBidi"/>
          <w:sz w:val="21"/>
          <w:szCs w:val="22"/>
        </w:rPr>
        <w:t>調整会議において情報</w:t>
      </w:r>
      <w:r w:rsidRPr="009D2CF5">
        <w:rPr>
          <w:rFonts w:ascii="游ゴシック" w:eastAsia="游ゴシック" w:hAnsi="游ゴシック" w:cstheme="minorBidi" w:hint="eastAsia"/>
          <w:sz w:val="21"/>
          <w:szCs w:val="22"/>
        </w:rPr>
        <w:t>共有</w:t>
      </w:r>
      <w:r w:rsidRPr="009D2CF5">
        <w:rPr>
          <w:rFonts w:ascii="游ゴシック" w:eastAsia="游ゴシック" w:hAnsi="游ゴシック" w:cstheme="minorBidi"/>
          <w:sz w:val="21"/>
          <w:szCs w:val="22"/>
        </w:rPr>
        <w:t>を図</w:t>
      </w:r>
      <w:r w:rsidRPr="009D2CF5">
        <w:rPr>
          <w:rFonts w:ascii="游ゴシック" w:eastAsia="游ゴシック" w:hAnsi="游ゴシック" w:cstheme="minorBidi" w:hint="eastAsia"/>
          <w:sz w:val="21"/>
          <w:szCs w:val="22"/>
        </w:rPr>
        <w:t>るとともに機器の</w:t>
      </w:r>
      <w:r w:rsidRPr="009D2CF5">
        <w:rPr>
          <w:rFonts w:ascii="游ゴシック" w:eastAsia="游ゴシック" w:hAnsi="游ゴシック" w:cstheme="minorBidi"/>
          <w:sz w:val="21"/>
          <w:szCs w:val="22"/>
        </w:rPr>
        <w:t>共同利用を推進し、</w:t>
      </w:r>
      <w:r w:rsidRPr="009D2CF5">
        <w:rPr>
          <w:rFonts w:ascii="游ゴシック" w:eastAsia="游ゴシック" w:hAnsi="游ゴシック" w:cstheme="minorBidi" w:hint="eastAsia"/>
          <w:sz w:val="21"/>
          <w:szCs w:val="22"/>
        </w:rPr>
        <w:t>圏域内</w:t>
      </w:r>
      <w:r w:rsidRPr="009D2CF5">
        <w:rPr>
          <w:rFonts w:ascii="游ゴシック" w:eastAsia="游ゴシック" w:hAnsi="游ゴシック" w:cstheme="minorBidi"/>
          <w:sz w:val="21"/>
          <w:szCs w:val="22"/>
        </w:rPr>
        <w:t>での効率的な医療機器の</w:t>
      </w:r>
      <w:r w:rsidRPr="009D2CF5">
        <w:rPr>
          <w:rFonts w:ascii="游ゴシック" w:eastAsia="游ゴシック" w:hAnsi="游ゴシック" w:cstheme="minorBidi" w:hint="eastAsia"/>
          <w:sz w:val="21"/>
          <w:szCs w:val="22"/>
        </w:rPr>
        <w:t>整備・</w:t>
      </w:r>
      <w:r w:rsidRPr="009D2CF5">
        <w:rPr>
          <w:rFonts w:ascii="游ゴシック" w:eastAsia="游ゴシック" w:hAnsi="游ゴシック" w:cstheme="minorBidi"/>
          <w:sz w:val="21"/>
          <w:szCs w:val="22"/>
        </w:rPr>
        <w:t>活用に努める</w:t>
      </w:r>
      <w:r w:rsidRPr="009D2CF5">
        <w:rPr>
          <w:rFonts w:ascii="游ゴシック" w:eastAsia="游ゴシック" w:hAnsi="游ゴシック" w:cstheme="minorBidi" w:hint="eastAsia"/>
          <w:sz w:val="21"/>
          <w:szCs w:val="22"/>
        </w:rPr>
        <w:t>。</w:t>
      </w:r>
    </w:p>
    <w:p w:rsidR="00B724F5" w:rsidRDefault="00FF598F" w:rsidP="007931B6">
      <w:pPr>
        <w:snapToGrid w:val="0"/>
        <w:rPr>
          <w:rFonts w:ascii="游ゴシック" w:eastAsia="游ゴシック" w:hAnsi="游ゴシック"/>
          <w:b/>
        </w:rPr>
      </w:pPr>
      <w:r w:rsidRPr="00FF598F">
        <w:rPr>
          <w:rFonts w:ascii="游ゴシック" w:eastAsia="游ゴシック" w:hAnsi="游ゴシック" w:cstheme="minorBidi" w:hint="eastAsia"/>
          <w:i/>
          <w:noProof/>
          <w:color w:val="FF0000"/>
          <w:sz w:val="21"/>
          <w:szCs w:val="22"/>
        </w:rPr>
        <mc:AlternateContent>
          <mc:Choice Requires="wps">
            <w:drawing>
              <wp:anchor distT="0" distB="0" distL="114300" distR="114300" simplePos="0" relativeHeight="251702272" behindDoc="0" locked="0" layoutInCell="1" allowOverlap="1" wp14:anchorId="668A739F" wp14:editId="68827C64">
                <wp:simplePos x="0" y="0"/>
                <wp:positionH relativeFrom="column">
                  <wp:posOffset>2343150</wp:posOffset>
                </wp:positionH>
                <wp:positionV relativeFrom="paragraph">
                  <wp:posOffset>133350</wp:posOffset>
                </wp:positionV>
                <wp:extent cx="520700" cy="31115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520700" cy="311150"/>
                        </a:xfrm>
                        <a:prstGeom prst="rect">
                          <a:avLst/>
                        </a:prstGeom>
                        <a:solidFill>
                          <a:sysClr val="window" lastClr="FFFFFF"/>
                        </a:solidFill>
                        <a:ln w="19050">
                          <a:solidFill>
                            <a:srgbClr val="FF0000"/>
                          </a:solidFill>
                          <a:prstDash val="sysDot"/>
                        </a:ln>
                        <a:effectLst/>
                      </wps:spPr>
                      <wps:txbx>
                        <w:txbxContent>
                          <w:p w:rsidR="00013F47" w:rsidRPr="00C95A5E" w:rsidRDefault="00013F47" w:rsidP="00FF598F">
                            <w:pPr>
                              <w:rPr>
                                <w:rFonts w:ascii="ＤＦ特太ゴシック体" w:eastAsia="ＤＦ特太ゴシック体" w:hAnsi="ＤＦ特太ゴシック体"/>
                                <w:color w:val="FF0000"/>
                              </w:rPr>
                            </w:pPr>
                            <w:r>
                              <w:rPr>
                                <w:rFonts w:ascii="ＤＦ特太ゴシック体" w:eastAsia="ＤＦ特太ゴシック体" w:hAnsi="ＤＦ特太ゴシック体" w:hint="eastAsia"/>
                                <w:color w:val="FF0000"/>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A739F" id="テキスト ボックス 1" o:spid="_x0000_s1037" type="#_x0000_t202" style="position:absolute;left:0;text-align:left;margin-left:184.5pt;margin-top:10.5pt;width:41pt;height:2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" fillcolor="window" strokecolor="red" strokeweight="1.5pt">
                <v:stroke dashstyle="1 1"/>
                <v:textbox>
                  <w:txbxContent>
                    <w:p w:rsidR="00013F47" w:rsidRPr="00C95A5E" w:rsidRDefault="00013F47" w:rsidP="00FF598F">
                      <w:pPr>
                        <w:rPr>
                          <w:rFonts w:ascii="ＤＦ特太ゴシック体" w:eastAsia="ＤＦ特太ゴシック体" w:hAnsi="ＤＦ特太ゴシック体" w:hint="eastAsia"/>
                          <w:color w:val="FF0000"/>
                        </w:rPr>
                      </w:pPr>
                      <w:r>
                        <w:rPr>
                          <w:rFonts w:ascii="ＤＦ特太ゴシック体" w:eastAsia="ＤＦ特太ゴシック体" w:hAnsi="ＤＦ特太ゴシック体" w:hint="eastAsia"/>
                          <w:color w:val="FF0000"/>
                        </w:rPr>
                        <w:t>新規</w:t>
                      </w:r>
                    </w:p>
                  </w:txbxContent>
                </v:textbox>
              </v:shape>
            </w:pict>
          </mc:Fallback>
        </mc:AlternateContent>
      </w:r>
    </w:p>
    <w:p w:rsidR="00E22E4E" w:rsidRPr="00AA240B" w:rsidRDefault="00AA240B" w:rsidP="007931B6">
      <w:pPr>
        <w:snapToGrid w:val="0"/>
        <w:rPr>
          <w:rFonts w:ascii="游ゴシック" w:eastAsia="游ゴシック" w:hAnsi="游ゴシック"/>
          <w:b/>
        </w:rPr>
      </w:pPr>
      <w:r w:rsidRPr="00FF598F">
        <w:rPr>
          <w:rFonts w:ascii="游ゴシック" w:eastAsia="游ゴシック" w:hAnsi="游ゴシック" w:cstheme="minorBidi" w:hint="eastAsia"/>
          <w:i/>
          <w:noProof/>
          <w:color w:val="FF0000"/>
          <w:sz w:val="21"/>
          <w:szCs w:val="22"/>
        </w:rPr>
        <mc:AlternateContent>
          <mc:Choice Requires="wps">
            <w:drawing>
              <wp:anchor distT="0" distB="0" distL="114300" distR="114300" simplePos="0" relativeHeight="251706368" behindDoc="0" locked="0" layoutInCell="1" allowOverlap="1" wp14:anchorId="6A518E2F" wp14:editId="55C8A3D3">
                <wp:simplePos x="0" y="0"/>
                <wp:positionH relativeFrom="margin">
                  <wp:posOffset>246184</wp:posOffset>
                </wp:positionH>
                <wp:positionV relativeFrom="paragraph">
                  <wp:posOffset>237099</wp:posOffset>
                </wp:positionV>
                <wp:extent cx="5449765" cy="638175"/>
                <wp:effectExtent l="0" t="0" r="17780" b="28575"/>
                <wp:wrapNone/>
                <wp:docPr id="22" name="テキスト ボックス 22"/>
                <wp:cNvGraphicFramePr/>
                <a:graphic xmlns:a="http://schemas.openxmlformats.org/drawingml/2006/main">
                  <a:graphicData uri="http://schemas.microsoft.com/office/word/2010/wordprocessingShape">
                    <wps:wsp>
                      <wps:cNvSpPr txBox="1"/>
                      <wps:spPr>
                        <a:xfrm>
                          <a:off x="0" y="0"/>
                          <a:ext cx="5449765" cy="638175"/>
                        </a:xfrm>
                        <a:prstGeom prst="rect">
                          <a:avLst/>
                        </a:prstGeom>
                        <a:solidFill>
                          <a:sysClr val="window" lastClr="FFFFFF"/>
                        </a:solidFill>
                        <a:ln w="19050">
                          <a:solidFill>
                            <a:srgbClr val="FF0000"/>
                          </a:solidFill>
                          <a:prstDash val="sysDot"/>
                        </a:ln>
                        <a:effectLst/>
                      </wps:spPr>
                      <wps:txbx>
                        <w:txbxContent>
                          <w:p w:rsidR="000F09B2" w:rsidRDefault="000F09B2" w:rsidP="00AA240B">
                            <w:pPr>
                              <w:snapToGrid w:val="0"/>
                              <w:jc w:val="center"/>
                              <w:rPr>
                                <w:rFonts w:ascii="游ゴシック" w:eastAsia="游ゴシック" w:hAnsi="游ゴシック"/>
                                <w:b/>
                                <w:color w:val="FF0000"/>
                              </w:rPr>
                            </w:pPr>
                            <w:r w:rsidRPr="000F09B2">
                              <w:rPr>
                                <w:rFonts w:ascii="游ゴシック" w:eastAsia="游ゴシック" w:hAnsi="游ゴシック" w:hint="eastAsia"/>
                                <w:b/>
                                <w:color w:val="FF0000"/>
                              </w:rPr>
                              <w:t>既に各圏域において協議されている紹介受診重点医療機関の名称を記載。</w:t>
                            </w:r>
                          </w:p>
                          <w:p w:rsidR="009D2CF5" w:rsidRPr="00AA240B" w:rsidRDefault="009D2CF5" w:rsidP="00AA240B">
                            <w:pPr>
                              <w:snapToGrid w:val="0"/>
                              <w:jc w:val="center"/>
                              <w:rPr>
                                <w:rFonts w:ascii="游ゴシック" w:eastAsia="游ゴシック" w:hAnsi="游ゴシック"/>
                                <w:b/>
                                <w:color w:val="FF0000"/>
                              </w:rPr>
                            </w:pPr>
                            <w:r w:rsidRPr="00AA240B">
                              <w:rPr>
                                <w:rFonts w:ascii="游ゴシック" w:eastAsia="游ゴシック" w:hAnsi="游ゴシック" w:hint="eastAsia"/>
                                <w:b/>
                                <w:color w:val="FF0000"/>
                              </w:rPr>
                              <w:t>公表</w:t>
                            </w:r>
                            <w:r w:rsidRPr="00AA240B">
                              <w:rPr>
                                <w:rFonts w:ascii="游ゴシック" w:eastAsia="游ゴシック" w:hAnsi="游ゴシック"/>
                                <w:b/>
                                <w:color w:val="FF0000"/>
                              </w:rPr>
                              <w:t>ページ：https://www.pref.hokkaido.lg.jp/hf/cis/156278.html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18E2F" id="テキスト ボックス 22" o:spid="_x0000_s1038" type="#_x0000_t202" style="position:absolute;left:0;text-align:left;margin-left:19.4pt;margin-top:18.65pt;width:429.1pt;height:50.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" fillcolor="window" strokecolor="red" strokeweight="1.5pt">
                <v:stroke dashstyle="1 1"/>
                <v:textbox inset=",0,,0">
                  <w:txbxContent>
                    <w:p w:rsidR="000F09B2" w:rsidRDefault="000F09B2" w:rsidP="00AA240B">
                      <w:pPr>
                        <w:snapToGrid w:val="0"/>
                        <w:jc w:val="center"/>
                        <w:rPr>
                          <w:rFonts w:ascii="游ゴシック" w:eastAsia="游ゴシック" w:hAnsi="游ゴシック"/>
                          <w:b/>
                          <w:color w:val="FF0000"/>
                        </w:rPr>
                      </w:pPr>
                      <w:r w:rsidRPr="000F09B2">
                        <w:rPr>
                          <w:rFonts w:ascii="游ゴシック" w:eastAsia="游ゴシック" w:hAnsi="游ゴシック" w:hint="eastAsia"/>
                          <w:b/>
                          <w:color w:val="FF0000"/>
                        </w:rPr>
                        <w:t>既に各圏域において協議されている紹介受診重点医療機関の名称を記載。</w:t>
                      </w:r>
                    </w:p>
                    <w:p w:rsidR="009D2CF5" w:rsidRPr="00AA240B" w:rsidRDefault="009D2CF5" w:rsidP="00AA240B">
                      <w:pPr>
                        <w:snapToGrid w:val="0"/>
                        <w:jc w:val="center"/>
                        <w:rPr>
                          <w:rFonts w:ascii="游ゴシック" w:eastAsia="游ゴシック" w:hAnsi="游ゴシック" w:hint="eastAsia"/>
                          <w:b/>
                          <w:color w:val="FF0000"/>
                        </w:rPr>
                      </w:pPr>
                      <w:r w:rsidRPr="00AA240B">
                        <w:rPr>
                          <w:rFonts w:ascii="游ゴシック" w:eastAsia="游ゴシック" w:hAnsi="游ゴシック" w:hint="eastAsia"/>
                          <w:b/>
                          <w:color w:val="FF0000"/>
                        </w:rPr>
                        <w:t>公表</w:t>
                      </w:r>
                      <w:r w:rsidRPr="00AA240B">
                        <w:rPr>
                          <w:rFonts w:ascii="游ゴシック" w:eastAsia="游ゴシック" w:hAnsi="游ゴシック"/>
                          <w:b/>
                          <w:color w:val="FF0000"/>
                        </w:rPr>
                        <w:t>ページ：https://www.pref.hokkaido.lg.jp/hf/cis/156278.html</w:t>
                      </w:r>
                    </w:p>
                  </w:txbxContent>
                </v:textbox>
                <w10:wrap anchorx="margin"/>
              </v:shape>
            </w:pict>
          </mc:Fallback>
        </mc:AlternateContent>
      </w:r>
      <w:r w:rsidR="00E22E4E">
        <w:rPr>
          <w:rFonts w:ascii="游ゴシック" w:eastAsia="游ゴシック" w:hAnsi="游ゴシック" w:hint="eastAsia"/>
          <w:b/>
        </w:rPr>
        <w:t>５　紹介受診重点医療機関の名称</w:t>
      </w:r>
    </w:p>
    <w:p w:rsidR="00FF598F" w:rsidRPr="00FF598F" w:rsidRDefault="00FF598F" w:rsidP="007931B6">
      <w:pPr>
        <w:snapToGrid w:val="0"/>
        <w:rPr>
          <w:rFonts w:ascii="游ゴシック" w:eastAsia="游ゴシック" w:hAnsi="游ゴシック"/>
          <w:b/>
          <w:i/>
        </w:rPr>
      </w:pPr>
      <w:r>
        <w:rPr>
          <w:rFonts w:ascii="游ゴシック" w:eastAsia="游ゴシック" w:hAnsi="游ゴシック" w:hint="eastAsia"/>
          <w:b/>
        </w:rPr>
        <w:t xml:space="preserve">　</w:t>
      </w:r>
    </w:p>
    <w:p w:rsidR="00FF598F" w:rsidRDefault="00FF598F" w:rsidP="007931B6">
      <w:pPr>
        <w:snapToGrid w:val="0"/>
        <w:rPr>
          <w:rFonts w:ascii="游ゴシック" w:eastAsia="游ゴシック" w:hAnsi="游ゴシック"/>
          <w:b/>
        </w:rPr>
      </w:pPr>
    </w:p>
    <w:p w:rsidR="00FF598F" w:rsidRPr="002A2392" w:rsidRDefault="00FF598F" w:rsidP="007931B6">
      <w:pPr>
        <w:snapToGrid w:val="0"/>
        <w:rPr>
          <w:rFonts w:ascii="游ゴシック" w:eastAsia="游ゴシック" w:hAnsi="游ゴシック"/>
          <w:b/>
        </w:rPr>
      </w:pPr>
    </w:p>
    <w:p w:rsidR="009D2CF5" w:rsidRDefault="009D2CF5" w:rsidP="007931B6">
      <w:pPr>
        <w:snapToGrid w:val="0"/>
        <w:rPr>
          <w:rFonts w:ascii="游ゴシック" w:eastAsia="游ゴシック" w:hAnsi="游ゴシック"/>
          <w:b/>
        </w:rPr>
      </w:pPr>
    </w:p>
    <w:p w:rsidR="00B724F5" w:rsidRDefault="00B724F5" w:rsidP="005D4E80">
      <w:pPr>
        <w:snapToGrid w:val="0"/>
        <w:ind w:firstLineChars="100" w:firstLine="220"/>
        <w:rPr>
          <w:rFonts w:ascii="游ゴシック" w:eastAsia="游ゴシック" w:hAnsi="游ゴシック"/>
          <w:b/>
        </w:rPr>
      </w:pPr>
      <w:r>
        <w:rPr>
          <w:rFonts w:ascii="游ゴシック" w:eastAsia="游ゴシック" w:hAnsi="游ゴシック" w:hint="eastAsia"/>
          <w:b/>
        </w:rPr>
        <w:t>第４　その他地域の実情に応じて記載すべき事項</w:t>
      </w:r>
    </w:p>
    <w:p w:rsidR="00B724F5" w:rsidRDefault="00B724F5" w:rsidP="007931B6">
      <w:pPr>
        <w:snapToGrid w:val="0"/>
        <w:rPr>
          <w:rFonts w:ascii="游ゴシック" w:eastAsia="游ゴシック" w:hAnsi="游ゴシック"/>
        </w:rPr>
      </w:pPr>
      <w:r>
        <w:rPr>
          <w:rFonts w:ascii="游ゴシック" w:eastAsia="游ゴシック" w:hAnsi="游ゴシック" w:hint="eastAsia"/>
          <w:b/>
        </w:rPr>
        <w:t xml:space="preserve">　　</w:t>
      </w:r>
      <w:r w:rsidRPr="00B724F5">
        <w:rPr>
          <w:rFonts w:ascii="游ゴシック" w:eastAsia="游ゴシック" w:hAnsi="游ゴシック" w:hint="eastAsia"/>
        </w:rPr>
        <w:t>○　道計画の記載事項の中で、圏域の実情に応じて地域推進方針に記載すべきと考</w:t>
      </w:r>
    </w:p>
    <w:p w:rsidR="00B724F5" w:rsidRDefault="00B724F5" w:rsidP="00B724F5">
      <w:pPr>
        <w:snapToGrid w:val="0"/>
        <w:ind w:firstLineChars="300" w:firstLine="660"/>
        <w:rPr>
          <w:rFonts w:ascii="游ゴシック" w:eastAsia="游ゴシック" w:hAnsi="游ゴシック"/>
        </w:rPr>
      </w:pPr>
      <w:r w:rsidRPr="00B724F5">
        <w:rPr>
          <w:rFonts w:ascii="游ゴシック" w:eastAsia="游ゴシック" w:hAnsi="游ゴシック" w:hint="eastAsia"/>
        </w:rPr>
        <w:t>えられる事項がある場合、各保健所や圏域連携推進会議において、項目、内容等</w:t>
      </w:r>
    </w:p>
    <w:p w:rsidR="00B724F5" w:rsidRDefault="00B724F5" w:rsidP="00B724F5">
      <w:pPr>
        <w:snapToGrid w:val="0"/>
        <w:ind w:firstLineChars="300" w:firstLine="660"/>
        <w:rPr>
          <w:rFonts w:ascii="游ゴシック" w:eastAsia="游ゴシック" w:hAnsi="游ゴシック"/>
        </w:rPr>
      </w:pPr>
      <w:r w:rsidRPr="00B724F5">
        <w:rPr>
          <w:rFonts w:ascii="游ゴシック" w:eastAsia="游ゴシック" w:hAnsi="游ゴシック" w:hint="eastAsia"/>
        </w:rPr>
        <w:t>を検討の上、記載すること。</w:t>
      </w:r>
    </w:p>
    <w:p w:rsidR="00B724F5" w:rsidRPr="00B724F5" w:rsidRDefault="00B724F5" w:rsidP="00B724F5">
      <w:pPr>
        <w:snapToGrid w:val="0"/>
        <w:rPr>
          <w:rFonts w:ascii="游ゴシック" w:eastAsia="游ゴシック" w:hAnsi="游ゴシック"/>
          <w:b/>
        </w:rPr>
      </w:pPr>
      <w:r>
        <w:rPr>
          <w:rFonts w:ascii="游ゴシック" w:eastAsia="游ゴシック" w:hAnsi="游ゴシック" w:hint="eastAsia"/>
        </w:rPr>
        <w:t xml:space="preserve">　　</w:t>
      </w:r>
      <w:r w:rsidRPr="00B724F5">
        <w:rPr>
          <w:rFonts w:ascii="游ゴシック" w:eastAsia="游ゴシック" w:hAnsi="游ゴシック" w:hint="eastAsia"/>
          <w:b/>
        </w:rPr>
        <w:t>（道計画の記載事項）</w:t>
      </w:r>
    </w:p>
    <w:p w:rsidR="00B724F5" w:rsidRDefault="00B724F5" w:rsidP="00B724F5">
      <w:pPr>
        <w:snapToGrid w:val="0"/>
        <w:rPr>
          <w:rFonts w:ascii="游ゴシック" w:eastAsia="游ゴシック" w:hAnsi="游ゴシック"/>
        </w:rPr>
      </w:pPr>
      <w:r>
        <w:rPr>
          <w:rFonts w:ascii="游ゴシック" w:eastAsia="游ゴシック" w:hAnsi="游ゴシック" w:hint="eastAsia"/>
        </w:rPr>
        <w:t xml:space="preserve">　　　・第４章　地域保健医療対策</w:t>
      </w:r>
    </w:p>
    <w:p w:rsidR="00B724F5" w:rsidRDefault="00B724F5" w:rsidP="00B724F5">
      <w:pPr>
        <w:snapToGrid w:val="0"/>
        <w:rPr>
          <w:rFonts w:ascii="游ゴシック" w:eastAsia="游ゴシック" w:hAnsi="游ゴシック"/>
        </w:rPr>
      </w:pPr>
      <w:r>
        <w:rPr>
          <w:rFonts w:ascii="游ゴシック" w:eastAsia="游ゴシック" w:hAnsi="游ゴシック" w:hint="eastAsia"/>
        </w:rPr>
        <w:t xml:space="preserve">　　　・第５章　医療の安全確保と医療サービスの向上</w:t>
      </w:r>
    </w:p>
    <w:p w:rsidR="00B724F5" w:rsidRDefault="00B724F5" w:rsidP="00B724F5">
      <w:pPr>
        <w:snapToGrid w:val="0"/>
        <w:rPr>
          <w:rFonts w:ascii="游ゴシック" w:eastAsia="游ゴシック" w:hAnsi="游ゴシック"/>
        </w:rPr>
      </w:pPr>
      <w:r>
        <w:rPr>
          <w:rFonts w:ascii="游ゴシック" w:eastAsia="游ゴシック" w:hAnsi="游ゴシック" w:hint="eastAsia"/>
        </w:rPr>
        <w:t xml:space="preserve">　　　・第６・７章　医師の確保、医療従事者の確保</w:t>
      </w:r>
    </w:p>
    <w:p w:rsidR="00B724F5" w:rsidRDefault="00B724F5" w:rsidP="00B724F5">
      <w:pPr>
        <w:snapToGrid w:val="0"/>
        <w:rPr>
          <w:rFonts w:ascii="游ゴシック" w:eastAsia="游ゴシック" w:hAnsi="游ゴシック"/>
        </w:rPr>
      </w:pPr>
    </w:p>
    <w:p w:rsidR="00B724F5" w:rsidRPr="00B724F5" w:rsidRDefault="00B724F5" w:rsidP="00DE659B">
      <w:pPr>
        <w:snapToGrid w:val="0"/>
        <w:ind w:firstLineChars="100" w:firstLine="220"/>
        <w:rPr>
          <w:rFonts w:ascii="游ゴシック" w:eastAsia="游ゴシック" w:hAnsi="游ゴシック"/>
        </w:rPr>
      </w:pPr>
      <w:r w:rsidRPr="00B724F5">
        <w:rPr>
          <w:rFonts w:ascii="游ゴシック" w:eastAsia="游ゴシック" w:hAnsi="游ゴシック" w:hint="eastAsia"/>
          <w:b/>
        </w:rPr>
        <w:t>第５　地域推進方針の進行管理</w:t>
      </w:r>
    </w:p>
    <w:p w:rsidR="00B724F5" w:rsidRDefault="00B724F5" w:rsidP="00B724F5">
      <w:pPr>
        <w:snapToGrid w:val="0"/>
        <w:rPr>
          <w:rFonts w:ascii="游ゴシック" w:eastAsia="游ゴシック" w:hAnsi="游ゴシック"/>
        </w:rPr>
      </w:pPr>
      <w:r w:rsidRPr="00B724F5">
        <w:rPr>
          <w:rFonts w:ascii="游ゴシック" w:eastAsia="游ゴシック" w:hAnsi="游ゴシック" w:hint="eastAsia"/>
        </w:rPr>
        <w:t xml:space="preserve">　　○　地域推進方針において、保健医療福祉圏域連携推進会議を活用し、定期的に進</w:t>
      </w:r>
    </w:p>
    <w:p w:rsidR="00B724F5" w:rsidRDefault="00B724F5" w:rsidP="00B724F5">
      <w:pPr>
        <w:snapToGrid w:val="0"/>
        <w:ind w:firstLineChars="300" w:firstLine="660"/>
        <w:rPr>
          <w:rFonts w:ascii="游ゴシック" w:eastAsia="游ゴシック" w:hAnsi="游ゴシック"/>
        </w:rPr>
      </w:pPr>
      <w:r w:rsidRPr="00B724F5">
        <w:rPr>
          <w:rFonts w:ascii="游ゴシック" w:eastAsia="游ゴシック" w:hAnsi="游ゴシック" w:hint="eastAsia"/>
        </w:rPr>
        <w:t>行管理（評価等を含む）を行う旨を記載すること。</w:t>
      </w:r>
    </w:p>
    <w:p w:rsidR="00B724F5" w:rsidRDefault="00B724F5" w:rsidP="00B724F5">
      <w:pPr>
        <w:snapToGrid w:val="0"/>
        <w:rPr>
          <w:rFonts w:ascii="游ゴシック" w:eastAsia="游ゴシック" w:hAnsi="游ゴシック"/>
        </w:rPr>
      </w:pPr>
    </w:p>
    <w:p w:rsidR="00B724F5" w:rsidRPr="00B724F5" w:rsidRDefault="00B724F5" w:rsidP="00DE659B">
      <w:pPr>
        <w:snapToGrid w:val="0"/>
        <w:ind w:firstLineChars="100" w:firstLine="220"/>
        <w:rPr>
          <w:rFonts w:ascii="游ゴシック" w:eastAsia="游ゴシック" w:hAnsi="游ゴシック"/>
          <w:b/>
        </w:rPr>
      </w:pPr>
      <w:r w:rsidRPr="00B724F5">
        <w:rPr>
          <w:rFonts w:ascii="游ゴシック" w:eastAsia="游ゴシック" w:hAnsi="游ゴシック" w:hint="eastAsia"/>
          <w:b/>
        </w:rPr>
        <w:t>第６　資料編</w:t>
      </w:r>
    </w:p>
    <w:p w:rsidR="00B724F5" w:rsidRPr="00B724F5" w:rsidRDefault="00B724F5" w:rsidP="00B724F5">
      <w:pPr>
        <w:snapToGrid w:val="0"/>
        <w:rPr>
          <w:rFonts w:ascii="游ゴシック" w:eastAsia="游ゴシック" w:hAnsi="游ゴシック"/>
        </w:rPr>
      </w:pPr>
      <w:r>
        <w:rPr>
          <w:rFonts w:ascii="游ゴシック" w:eastAsia="游ゴシック" w:hAnsi="游ゴシック" w:hint="eastAsia"/>
        </w:rPr>
        <w:t xml:space="preserve">　　○　圏域内の医療資源の状況を把握する上で必要な資料等を掲載すること。</w:t>
      </w:r>
    </w:p>
    <w:p w:rsidR="00EB15E1" w:rsidRDefault="00EB15E1" w:rsidP="00C43C9F">
      <w:pPr>
        <w:snapToGrid w:val="0"/>
        <w:rPr>
          <w:rFonts w:ascii="游ゴシック" w:eastAsia="游ゴシック" w:hAnsi="游ゴシック"/>
          <w:b/>
          <w:color w:val="FFFFFF" w:themeColor="background1"/>
          <w:shd w:val="clear" w:color="auto" w:fill="ED7D31" w:themeFill="accent2"/>
        </w:rPr>
        <w:sectPr w:rsidR="00EB15E1" w:rsidSect="00450509">
          <w:footerReference w:type="default" r:id="rId24"/>
          <w:type w:val="continuous"/>
          <w:pgSz w:w="11906" w:h="16838" w:code="9"/>
          <w:pgMar w:top="1440" w:right="1080" w:bottom="1440" w:left="1080" w:header="851" w:footer="397" w:gutter="0"/>
          <w:pgNumType w:fmt="numberInDash"/>
          <w:cols w:space="425"/>
          <w:titlePg/>
          <w:docGrid w:type="linesAndChars" w:linePitch="323"/>
        </w:sectPr>
      </w:pPr>
    </w:p>
    <w:p w:rsidR="00AA240B" w:rsidRDefault="00AA240B" w:rsidP="00C43C9F">
      <w:pPr>
        <w:snapToGrid w:val="0"/>
        <w:rPr>
          <w:rFonts w:ascii="游ゴシック" w:eastAsia="游ゴシック" w:hAnsi="游ゴシック"/>
          <w:b/>
          <w:color w:val="FFFFFF" w:themeColor="background1"/>
          <w:shd w:val="clear" w:color="auto" w:fill="ED7D31" w:themeFill="accent2"/>
        </w:rPr>
      </w:pPr>
    </w:p>
    <w:p w:rsidR="000C07E9" w:rsidRDefault="000C07E9" w:rsidP="00C43C9F">
      <w:pPr>
        <w:snapToGrid w:val="0"/>
        <w:rPr>
          <w:rFonts w:ascii="游ゴシック" w:eastAsia="游ゴシック" w:hAnsi="游ゴシック"/>
          <w:b/>
          <w:color w:val="FFFFFF" w:themeColor="background1"/>
          <w:shd w:val="clear" w:color="auto" w:fill="ED7D31" w:themeFill="accent2"/>
        </w:rPr>
      </w:pPr>
    </w:p>
    <w:p w:rsidR="000C07E9" w:rsidRDefault="000C07E9" w:rsidP="00C43C9F">
      <w:pPr>
        <w:snapToGrid w:val="0"/>
        <w:rPr>
          <w:rFonts w:ascii="游ゴシック" w:eastAsia="游ゴシック" w:hAnsi="游ゴシック"/>
          <w:b/>
          <w:color w:val="FFFFFF" w:themeColor="background1"/>
          <w:shd w:val="clear" w:color="auto" w:fill="ED7D31" w:themeFill="accent2"/>
        </w:rPr>
      </w:pPr>
    </w:p>
    <w:p w:rsidR="00852263" w:rsidRPr="00BE1B31" w:rsidRDefault="00BE1B31" w:rsidP="00C43C9F">
      <w:pPr>
        <w:snapToGrid w:val="0"/>
        <w:rPr>
          <w:rFonts w:ascii="游ゴシック" w:eastAsia="游ゴシック" w:hAnsi="游ゴシック"/>
          <w:b/>
          <w:color w:val="FFFFFF" w:themeColor="background1"/>
          <w:shd w:val="clear" w:color="auto" w:fill="ED7D31" w:themeFill="accent2"/>
        </w:rPr>
      </w:pPr>
      <w:r w:rsidRPr="00BE1B31">
        <w:rPr>
          <w:rFonts w:ascii="游ゴシック" w:eastAsia="游ゴシック" w:hAnsi="游ゴシック" w:hint="eastAsia"/>
          <w:b/>
          <w:color w:val="FFFFFF" w:themeColor="background1"/>
          <w:shd w:val="clear" w:color="auto" w:fill="ED7D31" w:themeFill="accent2"/>
        </w:rPr>
        <w:lastRenderedPageBreak/>
        <w:t>６　地域推進方針の作成・推進に当たって留意すべき事項</w:t>
      </w:r>
      <w:r>
        <w:rPr>
          <w:rFonts w:ascii="游ゴシック" w:eastAsia="游ゴシック" w:hAnsi="游ゴシック" w:hint="eastAsia"/>
          <w:b/>
          <w:color w:val="FFFFFF" w:themeColor="background1"/>
          <w:shd w:val="clear" w:color="auto" w:fill="ED7D31" w:themeFill="accent2"/>
        </w:rPr>
        <w:t xml:space="preserve">　</w:t>
      </w:r>
    </w:p>
    <w:p w:rsidR="00DA352B" w:rsidRDefault="00DA352B" w:rsidP="009569DD">
      <w:pPr>
        <w:snapToGrid w:val="0"/>
        <w:rPr>
          <w:rFonts w:ascii="游ゴシック" w:eastAsia="游ゴシック" w:hAnsi="游ゴシック"/>
        </w:rPr>
      </w:pPr>
    </w:p>
    <w:p w:rsidR="009569DD" w:rsidRDefault="00BE1B31" w:rsidP="009569DD">
      <w:pPr>
        <w:snapToGrid w:val="0"/>
        <w:rPr>
          <w:rFonts w:ascii="游ゴシック" w:eastAsia="游ゴシック" w:hAnsi="游ゴシック"/>
        </w:rPr>
      </w:pPr>
      <w:r>
        <w:rPr>
          <w:rFonts w:ascii="游ゴシック" w:eastAsia="游ゴシック" w:hAnsi="游ゴシック" w:hint="eastAsia"/>
        </w:rPr>
        <w:t xml:space="preserve">　○　第二次医療圏内に複数の保健所（政令市保健所を含む）が所在する医療圏においては、これ</w:t>
      </w:r>
    </w:p>
    <w:p w:rsidR="009569DD" w:rsidRDefault="00BE1B31" w:rsidP="009569DD">
      <w:pPr>
        <w:snapToGrid w:val="0"/>
        <w:ind w:firstLineChars="200" w:firstLine="440"/>
        <w:rPr>
          <w:rFonts w:ascii="游ゴシック" w:eastAsia="游ゴシック" w:hAnsi="游ゴシック"/>
        </w:rPr>
      </w:pPr>
      <w:r>
        <w:rPr>
          <w:rFonts w:ascii="游ゴシック" w:eastAsia="游ゴシック" w:hAnsi="游ゴシック" w:hint="eastAsia"/>
        </w:rPr>
        <w:t>までと同様に中心的保健所が保健医療福祉圏域連携推進会議の事務局を担い、地域推進方針の</w:t>
      </w:r>
    </w:p>
    <w:p w:rsidR="009569DD" w:rsidRDefault="00BE1B31" w:rsidP="009569DD">
      <w:pPr>
        <w:snapToGrid w:val="0"/>
        <w:ind w:firstLineChars="200" w:firstLine="440"/>
        <w:rPr>
          <w:rFonts w:ascii="游ゴシック" w:eastAsia="游ゴシック" w:hAnsi="游ゴシック"/>
        </w:rPr>
      </w:pPr>
      <w:r>
        <w:rPr>
          <w:rFonts w:ascii="游ゴシック" w:eastAsia="游ゴシック" w:hAnsi="游ゴシック" w:hint="eastAsia"/>
        </w:rPr>
        <w:t>作成や進捗状況の把握・評価等の事務を行うこと。ただし、圏域内のその他保健所については、</w:t>
      </w:r>
    </w:p>
    <w:p w:rsidR="009569DD" w:rsidRDefault="00BE1B31" w:rsidP="009569DD">
      <w:pPr>
        <w:snapToGrid w:val="0"/>
        <w:ind w:firstLineChars="200" w:firstLine="440"/>
        <w:rPr>
          <w:rFonts w:ascii="游ゴシック" w:eastAsia="游ゴシック" w:hAnsi="游ゴシック"/>
        </w:rPr>
      </w:pPr>
      <w:r>
        <w:rPr>
          <w:rFonts w:ascii="游ゴシック" w:eastAsia="游ゴシック" w:hAnsi="游ゴシック" w:hint="eastAsia"/>
        </w:rPr>
        <w:t>中心的保健所からの依頼に基づき、所管する市町村及び医療機関への調査等を実施するなど、</w:t>
      </w:r>
    </w:p>
    <w:p w:rsidR="00BE1B31" w:rsidRDefault="00BE1B31" w:rsidP="009569DD">
      <w:pPr>
        <w:snapToGrid w:val="0"/>
        <w:ind w:firstLineChars="200" w:firstLine="440"/>
        <w:rPr>
          <w:rFonts w:ascii="游ゴシック" w:eastAsia="游ゴシック" w:hAnsi="游ゴシック"/>
        </w:rPr>
      </w:pPr>
      <w:r>
        <w:rPr>
          <w:rFonts w:ascii="游ゴシック" w:eastAsia="游ゴシック" w:hAnsi="游ゴシック" w:hint="eastAsia"/>
        </w:rPr>
        <w:t>必要な協力・支援を行っていただきたい。</w:t>
      </w:r>
    </w:p>
    <w:p w:rsidR="00BE1B31" w:rsidRPr="009569DD" w:rsidRDefault="00BE1B31" w:rsidP="00C43C9F">
      <w:pPr>
        <w:snapToGrid w:val="0"/>
        <w:rPr>
          <w:rFonts w:ascii="游ゴシック" w:eastAsia="游ゴシック" w:hAnsi="游ゴシック"/>
        </w:rPr>
      </w:pPr>
    </w:p>
    <w:p w:rsidR="00692A78" w:rsidRDefault="00BE1B31" w:rsidP="00692A78">
      <w:pPr>
        <w:snapToGrid w:val="0"/>
        <w:rPr>
          <w:rFonts w:ascii="游ゴシック" w:eastAsia="游ゴシック" w:hAnsi="游ゴシック"/>
        </w:rPr>
      </w:pPr>
      <w:r>
        <w:rPr>
          <w:rFonts w:ascii="游ゴシック" w:eastAsia="游ゴシック" w:hAnsi="游ゴシック" w:hint="eastAsia"/>
        </w:rPr>
        <w:t xml:space="preserve">　○　</w:t>
      </w:r>
      <w:r w:rsidR="009569DD">
        <w:rPr>
          <w:rFonts w:ascii="游ゴシック" w:eastAsia="游ゴシック" w:hAnsi="游ゴシック" w:hint="eastAsia"/>
        </w:rPr>
        <w:t>地域推進方針に基づく施策の推進等については、本庁担当課と連携しながら</w:t>
      </w:r>
      <w:r>
        <w:rPr>
          <w:rFonts w:ascii="游ゴシック" w:eastAsia="游ゴシック" w:hAnsi="游ゴシック" w:hint="eastAsia"/>
        </w:rPr>
        <w:t>取組を進</w:t>
      </w:r>
      <w:r w:rsidR="00692A78">
        <w:rPr>
          <w:rFonts w:ascii="游ゴシック" w:eastAsia="游ゴシック" w:hAnsi="游ゴシック" w:hint="eastAsia"/>
        </w:rPr>
        <w:t>めてい</w:t>
      </w:r>
    </w:p>
    <w:p w:rsidR="00BE1B31" w:rsidRDefault="00692A78" w:rsidP="00692A78">
      <w:pPr>
        <w:snapToGrid w:val="0"/>
        <w:ind w:firstLineChars="200" w:firstLine="440"/>
        <w:rPr>
          <w:rFonts w:ascii="游ゴシック" w:eastAsia="游ゴシック" w:hAnsi="游ゴシック"/>
        </w:rPr>
      </w:pPr>
      <w:r>
        <w:rPr>
          <w:rFonts w:ascii="游ゴシック" w:eastAsia="游ゴシック" w:hAnsi="游ゴシック" w:hint="eastAsia"/>
        </w:rPr>
        <w:t>ただきたい</w:t>
      </w:r>
      <w:r w:rsidR="00BE1B31">
        <w:rPr>
          <w:rFonts w:ascii="游ゴシック" w:eastAsia="游ゴシック" w:hAnsi="游ゴシック" w:hint="eastAsia"/>
        </w:rPr>
        <w:t>。</w:t>
      </w:r>
    </w:p>
    <w:p w:rsidR="00BE1B31" w:rsidRPr="009569DD" w:rsidRDefault="00BE1B31" w:rsidP="00C43C9F">
      <w:pPr>
        <w:snapToGrid w:val="0"/>
        <w:rPr>
          <w:rFonts w:ascii="游ゴシック" w:eastAsia="游ゴシック" w:hAnsi="游ゴシック"/>
        </w:rPr>
      </w:pPr>
    </w:p>
    <w:p w:rsidR="009569DD" w:rsidRDefault="00BE1B31" w:rsidP="009569DD">
      <w:pPr>
        <w:snapToGrid w:val="0"/>
        <w:rPr>
          <w:rFonts w:ascii="游ゴシック" w:eastAsia="游ゴシック" w:hAnsi="游ゴシック"/>
        </w:rPr>
      </w:pPr>
      <w:r>
        <w:rPr>
          <w:rFonts w:ascii="游ゴシック" w:eastAsia="游ゴシック" w:hAnsi="游ゴシック" w:hint="eastAsia"/>
        </w:rPr>
        <w:t xml:space="preserve">　○　地域推進方針の進捗状況を圏域連携推進会議において毎年評価し、翌年度の５月31日までに</w:t>
      </w:r>
    </w:p>
    <w:p w:rsidR="00BE1B31" w:rsidRDefault="00C16558" w:rsidP="009569DD">
      <w:pPr>
        <w:snapToGrid w:val="0"/>
        <w:ind w:firstLineChars="200" w:firstLine="440"/>
        <w:rPr>
          <w:rFonts w:ascii="游ゴシック" w:eastAsia="游ゴシック" w:hAnsi="游ゴシック"/>
        </w:rPr>
      </w:pPr>
      <w:r>
        <w:rPr>
          <w:rFonts w:ascii="游ゴシック" w:eastAsia="游ゴシック" w:hAnsi="游ゴシック" w:hint="eastAsia"/>
        </w:rPr>
        <w:t>進捗状況を取りまとめ、本庁へ報告願います</w:t>
      </w:r>
      <w:r w:rsidR="00BE1B31">
        <w:rPr>
          <w:rFonts w:ascii="游ゴシック" w:eastAsia="游ゴシック" w:hAnsi="游ゴシック" w:hint="eastAsia"/>
        </w:rPr>
        <w:t>。次期医療計画に基づく報告様式は別途提示。</w:t>
      </w:r>
    </w:p>
    <w:p w:rsidR="00BE1B31" w:rsidRDefault="00BE1B31" w:rsidP="00C43C9F">
      <w:pPr>
        <w:snapToGrid w:val="0"/>
        <w:rPr>
          <w:rFonts w:ascii="游ゴシック" w:eastAsia="游ゴシック" w:hAnsi="游ゴシック"/>
        </w:rPr>
      </w:pPr>
    </w:p>
    <w:p w:rsidR="009569DD" w:rsidRDefault="00BE1B31" w:rsidP="009569DD">
      <w:pPr>
        <w:snapToGrid w:val="0"/>
        <w:rPr>
          <w:rFonts w:ascii="游ゴシック" w:eastAsia="游ゴシック" w:hAnsi="游ゴシック"/>
        </w:rPr>
      </w:pPr>
      <w:r>
        <w:rPr>
          <w:rFonts w:ascii="游ゴシック" w:eastAsia="游ゴシック" w:hAnsi="游ゴシック" w:hint="eastAsia"/>
        </w:rPr>
        <w:t xml:space="preserve">　○　道計画（地域推進方針）に名称を記載する医療機関について、別途示す公表基準に基づき、新</w:t>
      </w:r>
    </w:p>
    <w:p w:rsidR="009569DD" w:rsidRDefault="00BE1B31" w:rsidP="009569DD">
      <w:pPr>
        <w:snapToGrid w:val="0"/>
        <w:ind w:firstLineChars="200" w:firstLine="440"/>
        <w:rPr>
          <w:rFonts w:ascii="游ゴシック" w:eastAsia="游ゴシック" w:hAnsi="游ゴシック"/>
        </w:rPr>
      </w:pPr>
      <w:r>
        <w:rPr>
          <w:rFonts w:ascii="游ゴシック" w:eastAsia="游ゴシック" w:hAnsi="游ゴシック" w:hint="eastAsia"/>
        </w:rPr>
        <w:t>たに該当することとなる場合や基準を満たさなくなる場合には、速やかに本庁所管課へ報告願</w:t>
      </w:r>
    </w:p>
    <w:p w:rsidR="00BE1B31" w:rsidRDefault="00BE1B31" w:rsidP="009569DD">
      <w:pPr>
        <w:snapToGrid w:val="0"/>
        <w:ind w:firstLineChars="200" w:firstLine="440"/>
        <w:rPr>
          <w:rFonts w:ascii="游ゴシック" w:eastAsia="游ゴシック" w:hAnsi="游ゴシック"/>
        </w:rPr>
      </w:pPr>
      <w:r>
        <w:rPr>
          <w:rFonts w:ascii="游ゴシック" w:eastAsia="游ゴシック" w:hAnsi="游ゴシック" w:hint="eastAsia"/>
        </w:rPr>
        <w:t>います。</w:t>
      </w:r>
    </w:p>
    <w:p w:rsidR="00BE1B31" w:rsidRDefault="00BE1B31" w:rsidP="00C43C9F">
      <w:pPr>
        <w:snapToGrid w:val="0"/>
        <w:rPr>
          <w:rFonts w:ascii="游ゴシック" w:eastAsia="游ゴシック" w:hAnsi="游ゴシック"/>
        </w:rPr>
      </w:pPr>
    </w:p>
    <w:p w:rsidR="009569DD" w:rsidRDefault="00BE1B31" w:rsidP="009569DD">
      <w:pPr>
        <w:snapToGrid w:val="0"/>
        <w:rPr>
          <w:rFonts w:ascii="游ゴシック" w:eastAsia="游ゴシック" w:hAnsi="游ゴシック"/>
        </w:rPr>
      </w:pPr>
      <w:r>
        <w:rPr>
          <w:rFonts w:ascii="游ゴシック" w:eastAsia="游ゴシック" w:hAnsi="游ゴシック" w:hint="eastAsia"/>
        </w:rPr>
        <w:t xml:space="preserve">　○　第二次医療圏を越えた広域的な連携や隣接する他圏域の一部市町村を加えた形での協議につ</w:t>
      </w:r>
    </w:p>
    <w:p w:rsidR="00BE1B31" w:rsidRDefault="00BE1B31" w:rsidP="009569DD">
      <w:pPr>
        <w:snapToGrid w:val="0"/>
        <w:ind w:firstLineChars="200" w:firstLine="440"/>
        <w:rPr>
          <w:rFonts w:ascii="游ゴシック" w:eastAsia="游ゴシック" w:hAnsi="游ゴシック"/>
        </w:rPr>
      </w:pPr>
      <w:r>
        <w:rPr>
          <w:rFonts w:ascii="游ゴシック" w:eastAsia="游ゴシック" w:hAnsi="游ゴシック" w:hint="eastAsia"/>
        </w:rPr>
        <w:t>いては、関係保健所間の連携を密にし、柔軟に対応すること。</w:t>
      </w:r>
    </w:p>
    <w:p w:rsidR="00BE1B31" w:rsidRDefault="00BE1B31" w:rsidP="00C43C9F">
      <w:pPr>
        <w:snapToGrid w:val="0"/>
        <w:rPr>
          <w:rFonts w:ascii="游ゴシック" w:eastAsia="游ゴシック" w:hAnsi="游ゴシック"/>
        </w:rPr>
      </w:pPr>
    </w:p>
    <w:p w:rsidR="00BE1B31" w:rsidRPr="00BE1B31" w:rsidRDefault="00BE1B31" w:rsidP="00450509">
      <w:pPr>
        <w:snapToGrid w:val="0"/>
        <w:ind w:left="440" w:hangingChars="200" w:hanging="440"/>
        <w:rPr>
          <w:rFonts w:ascii="游ゴシック" w:eastAsia="游ゴシック" w:hAnsi="游ゴシック"/>
        </w:rPr>
      </w:pPr>
      <w:r>
        <w:rPr>
          <w:rFonts w:ascii="游ゴシック" w:eastAsia="游ゴシック" w:hAnsi="游ゴシック" w:hint="eastAsia"/>
        </w:rPr>
        <w:t xml:space="preserve">　○　各区域の地域医療構想については、「別冊」扱いとしつつ、趣旨等については</w:t>
      </w:r>
      <w:r w:rsidR="00450509">
        <w:rPr>
          <w:rFonts w:ascii="游ゴシック" w:eastAsia="游ゴシック" w:hAnsi="游ゴシック" w:hint="eastAsia"/>
        </w:rPr>
        <w:t>引き続き</w:t>
      </w:r>
      <w:r>
        <w:rPr>
          <w:rFonts w:ascii="游ゴシック" w:eastAsia="游ゴシック" w:hAnsi="游ゴシック" w:hint="eastAsia"/>
        </w:rPr>
        <w:t>地域推進方針の</w:t>
      </w:r>
      <w:r w:rsidR="00450509">
        <w:rPr>
          <w:rFonts w:ascii="游ゴシック" w:eastAsia="游ゴシック" w:hAnsi="游ゴシック" w:hint="eastAsia"/>
        </w:rPr>
        <w:t>中に必要な文言を記載すること</w:t>
      </w:r>
      <w:r>
        <w:rPr>
          <w:rFonts w:ascii="游ゴシック" w:eastAsia="游ゴシック" w:hAnsi="游ゴシック" w:hint="eastAsia"/>
        </w:rPr>
        <w:t>。</w:t>
      </w:r>
    </w:p>
    <w:p w:rsidR="00BE1B31" w:rsidRPr="00BE1B31" w:rsidRDefault="00BE1B31" w:rsidP="00C43C9F">
      <w:pPr>
        <w:snapToGrid w:val="0"/>
        <w:rPr>
          <w:rFonts w:ascii="游ゴシック" w:eastAsia="游ゴシック" w:hAnsi="游ゴシック"/>
        </w:rPr>
      </w:pPr>
    </w:p>
    <w:sectPr w:rsidR="00BE1B31" w:rsidRPr="00BE1B31" w:rsidSect="00450509">
      <w:footerReference w:type="default" r:id="rId25"/>
      <w:footerReference w:type="first" r:id="rId26"/>
      <w:type w:val="continuous"/>
      <w:pgSz w:w="11906" w:h="16838" w:code="9"/>
      <w:pgMar w:top="1440" w:right="1080" w:bottom="1440" w:left="1080" w:header="851" w:footer="397" w:gutter="0"/>
      <w:pgNumType w:fmt="numberInDash"/>
      <w:cols w:space="425"/>
      <w:titlePg/>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CC" w:rsidRDefault="00F529CC" w:rsidP="00874E53">
      <w:r>
        <w:separator/>
      </w:r>
    </w:p>
  </w:endnote>
  <w:endnote w:type="continuationSeparator" w:id="0">
    <w:p w:rsidR="00F529CC" w:rsidRDefault="00F529CC" w:rsidP="0087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D6" w:rsidRDefault="00DC2DD6">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934044"/>
      <w:docPartObj>
        <w:docPartGallery w:val="Page Numbers (Bottom of Page)"/>
        <w:docPartUnique/>
      </w:docPartObj>
    </w:sdtPr>
    <w:sdtEndPr/>
    <w:sdtContent>
      <w:p w:rsidR="00013F47" w:rsidRDefault="00013F47">
        <w:pPr>
          <w:pStyle w:val="a5"/>
          <w:jc w:val="center"/>
        </w:pPr>
        <w:r>
          <w:fldChar w:fldCharType="begin"/>
        </w:r>
        <w:r>
          <w:instrText>PAGE   \* MERGEFORMAT</w:instrText>
        </w:r>
        <w:r>
          <w:fldChar w:fldCharType="separate"/>
        </w:r>
        <w:r w:rsidR="00712B02" w:rsidRPr="00712B02">
          <w:rPr>
            <w:noProof/>
            <w:lang w:val="ja-JP"/>
          </w:rPr>
          <w:t>-</w:t>
        </w:r>
        <w:r w:rsidR="00712B02">
          <w:rPr>
            <w:noProof/>
          </w:rPr>
          <w:t xml:space="preserve"> 7 -</w:t>
        </w:r>
        <w:r>
          <w:fldChar w:fldCharType="end"/>
        </w:r>
      </w:p>
    </w:sdtContent>
  </w:sdt>
  <w:p w:rsidR="00013F47" w:rsidRDefault="00013F47">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458510"/>
      <w:docPartObj>
        <w:docPartGallery w:val="Page Numbers (Bottom of Page)"/>
        <w:docPartUnique/>
      </w:docPartObj>
    </w:sdtPr>
    <w:sdtEndPr/>
    <w:sdtContent>
      <w:p w:rsidR="00013F47" w:rsidRDefault="00013F47">
        <w:pPr>
          <w:pStyle w:val="a5"/>
          <w:jc w:val="center"/>
        </w:pPr>
        <w:r>
          <w:fldChar w:fldCharType="begin"/>
        </w:r>
        <w:r>
          <w:instrText>PAGE   \* MERGEFORMAT</w:instrText>
        </w:r>
        <w:r>
          <w:fldChar w:fldCharType="separate"/>
        </w:r>
        <w:r w:rsidR="00712B02" w:rsidRPr="00712B02">
          <w:rPr>
            <w:noProof/>
            <w:lang w:val="ja-JP"/>
          </w:rPr>
          <w:t>-</w:t>
        </w:r>
        <w:r w:rsidR="00712B02">
          <w:rPr>
            <w:noProof/>
          </w:rPr>
          <w:t xml:space="preserve"> 9 -</w:t>
        </w:r>
        <w:r>
          <w:fldChar w:fldCharType="end"/>
        </w:r>
      </w:p>
    </w:sdtContent>
  </w:sdt>
  <w:p w:rsidR="00013F47" w:rsidRDefault="00013F47">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194580"/>
      <w:docPartObj>
        <w:docPartGallery w:val="Page Numbers (Bottom of Page)"/>
        <w:docPartUnique/>
      </w:docPartObj>
    </w:sdtPr>
    <w:sdtEndPr/>
    <w:sdtContent>
      <w:p w:rsidR="00013F47" w:rsidRDefault="00013F47">
        <w:pPr>
          <w:pStyle w:val="a5"/>
          <w:jc w:val="center"/>
        </w:pPr>
        <w:r>
          <w:fldChar w:fldCharType="begin"/>
        </w:r>
        <w:r>
          <w:instrText>PAGE   \* MERGEFORMAT</w:instrText>
        </w:r>
        <w:r>
          <w:fldChar w:fldCharType="separate"/>
        </w:r>
        <w:r w:rsidR="00712B02" w:rsidRPr="00712B02">
          <w:rPr>
            <w:noProof/>
            <w:lang w:val="ja-JP"/>
          </w:rPr>
          <w:t>-</w:t>
        </w:r>
        <w:r w:rsidR="00712B02">
          <w:rPr>
            <w:noProof/>
          </w:rPr>
          <w:t xml:space="preserve"> 10 -</w:t>
        </w:r>
        <w:r>
          <w:fldChar w:fldCharType="end"/>
        </w:r>
      </w:p>
    </w:sdtContent>
  </w:sdt>
  <w:p w:rsidR="00013F47" w:rsidRDefault="00013F47">
    <w:pPr>
      <w:pStyle w:val="a5"/>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38287"/>
      <w:docPartObj>
        <w:docPartGallery w:val="Page Numbers (Bottom of Page)"/>
        <w:docPartUnique/>
      </w:docPartObj>
    </w:sdtPr>
    <w:sdtEndPr/>
    <w:sdtContent>
      <w:p w:rsidR="00450509" w:rsidRDefault="00450509">
        <w:pPr>
          <w:pStyle w:val="a5"/>
          <w:jc w:val="center"/>
        </w:pPr>
        <w:r>
          <w:fldChar w:fldCharType="begin"/>
        </w:r>
        <w:r>
          <w:instrText>PAGE   \* MERGEFORMAT</w:instrText>
        </w:r>
        <w:r>
          <w:fldChar w:fldCharType="separate"/>
        </w:r>
        <w:r w:rsidR="00AA240B" w:rsidRPr="00AA240B">
          <w:rPr>
            <w:noProof/>
            <w:lang w:val="ja-JP"/>
          </w:rPr>
          <w:t>-</w:t>
        </w:r>
        <w:r w:rsidR="00AA240B">
          <w:rPr>
            <w:noProof/>
          </w:rPr>
          <w:t xml:space="preserve"> 10 -</w:t>
        </w:r>
        <w:r>
          <w:fldChar w:fldCharType="end"/>
        </w:r>
      </w:p>
    </w:sdtContent>
  </w:sdt>
  <w:p w:rsidR="00450509" w:rsidRDefault="004505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499999"/>
      <w:docPartObj>
        <w:docPartGallery w:val="Page Numbers (Bottom of Page)"/>
        <w:docPartUnique/>
      </w:docPartObj>
    </w:sdtPr>
    <w:sdtEndPr/>
    <w:sdtContent>
      <w:p w:rsidR="00013F47" w:rsidRDefault="00013F47">
        <w:pPr>
          <w:pStyle w:val="a5"/>
          <w:jc w:val="center"/>
        </w:pPr>
        <w:r>
          <w:fldChar w:fldCharType="begin"/>
        </w:r>
        <w:r>
          <w:instrText>PAGE   \* MERGEFORMAT</w:instrText>
        </w:r>
        <w:r>
          <w:fldChar w:fldCharType="separate"/>
        </w:r>
        <w:r w:rsidR="00EE3DE7" w:rsidRPr="00EE3DE7">
          <w:rPr>
            <w:noProof/>
            <w:lang w:val="ja-JP"/>
          </w:rPr>
          <w:t>-</w:t>
        </w:r>
        <w:r w:rsidR="00EE3DE7">
          <w:rPr>
            <w:noProof/>
          </w:rPr>
          <w:t xml:space="preserve"> 3 -</w:t>
        </w:r>
        <w:r>
          <w:fldChar w:fldCharType="end"/>
        </w:r>
      </w:p>
    </w:sdtContent>
  </w:sdt>
  <w:p w:rsidR="00013F47" w:rsidRDefault="00013F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466531"/>
      <w:docPartObj>
        <w:docPartGallery w:val="Page Numbers (Bottom of Page)"/>
        <w:docPartUnique/>
      </w:docPartObj>
    </w:sdtPr>
    <w:sdtEndPr/>
    <w:sdtContent>
      <w:p w:rsidR="00013F47" w:rsidRDefault="00712B02">
        <w:pPr>
          <w:pStyle w:val="a5"/>
          <w:jc w:val="center"/>
        </w:pPr>
      </w:p>
    </w:sdtContent>
  </w:sdt>
  <w:p w:rsidR="00013F47" w:rsidRDefault="00013F4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181974"/>
      <w:docPartObj>
        <w:docPartGallery w:val="Page Numbers (Bottom of Page)"/>
        <w:docPartUnique/>
      </w:docPartObj>
    </w:sdtPr>
    <w:sdtEndPr/>
    <w:sdtContent>
      <w:p w:rsidR="00013F47" w:rsidRDefault="00013F47">
        <w:pPr>
          <w:pStyle w:val="a5"/>
          <w:jc w:val="center"/>
        </w:pPr>
        <w:r>
          <w:fldChar w:fldCharType="begin"/>
        </w:r>
        <w:r>
          <w:instrText>PAGE   \* MERGEFORMAT</w:instrText>
        </w:r>
        <w:r>
          <w:fldChar w:fldCharType="separate"/>
        </w:r>
        <w:r w:rsidR="00712B02" w:rsidRPr="00712B02">
          <w:rPr>
            <w:noProof/>
            <w:lang w:val="ja-JP"/>
          </w:rPr>
          <w:t>-</w:t>
        </w:r>
        <w:r w:rsidR="00712B02">
          <w:rPr>
            <w:noProof/>
          </w:rPr>
          <w:t xml:space="preserve"> 1 -</w:t>
        </w:r>
        <w:r>
          <w:fldChar w:fldCharType="end"/>
        </w:r>
      </w:p>
    </w:sdtContent>
  </w:sdt>
  <w:p w:rsidR="00013F47" w:rsidRDefault="00013F4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247116"/>
      <w:docPartObj>
        <w:docPartGallery w:val="Page Numbers (Bottom of Page)"/>
        <w:docPartUnique/>
      </w:docPartObj>
    </w:sdtPr>
    <w:sdtEndPr/>
    <w:sdtContent>
      <w:p w:rsidR="00013F47" w:rsidRDefault="00013F47">
        <w:pPr>
          <w:pStyle w:val="a5"/>
          <w:jc w:val="center"/>
        </w:pPr>
        <w:r>
          <w:fldChar w:fldCharType="begin"/>
        </w:r>
        <w:r>
          <w:instrText>PAGE   \* MERGEFORMAT</w:instrText>
        </w:r>
        <w:r>
          <w:fldChar w:fldCharType="separate"/>
        </w:r>
        <w:r w:rsidR="00712B02" w:rsidRPr="00712B02">
          <w:rPr>
            <w:noProof/>
            <w:lang w:val="ja-JP"/>
          </w:rPr>
          <w:t>-</w:t>
        </w:r>
        <w:r w:rsidR="00712B02">
          <w:rPr>
            <w:noProof/>
          </w:rPr>
          <w:t xml:space="preserve"> 2 -</w:t>
        </w:r>
        <w:r>
          <w:fldChar w:fldCharType="end"/>
        </w:r>
      </w:p>
    </w:sdtContent>
  </w:sdt>
  <w:p w:rsidR="00013F47" w:rsidRDefault="00013F47">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134520"/>
      <w:docPartObj>
        <w:docPartGallery w:val="Page Numbers (Bottom of Page)"/>
        <w:docPartUnique/>
      </w:docPartObj>
    </w:sdtPr>
    <w:sdtEndPr/>
    <w:sdtContent>
      <w:p w:rsidR="000F09B2" w:rsidRDefault="000F09B2">
        <w:pPr>
          <w:pStyle w:val="a5"/>
          <w:jc w:val="center"/>
        </w:pPr>
        <w:r>
          <w:fldChar w:fldCharType="begin"/>
        </w:r>
        <w:r>
          <w:instrText>PAGE   \* MERGEFORMAT</w:instrText>
        </w:r>
        <w:r>
          <w:fldChar w:fldCharType="separate"/>
        </w:r>
        <w:r w:rsidR="005D4E80" w:rsidRPr="005D4E80">
          <w:rPr>
            <w:noProof/>
            <w:lang w:val="ja-JP"/>
          </w:rPr>
          <w:t>-</w:t>
        </w:r>
        <w:r w:rsidR="005D4E80">
          <w:rPr>
            <w:noProof/>
          </w:rPr>
          <w:t xml:space="preserve"> 4 -</w:t>
        </w:r>
        <w:r>
          <w:fldChar w:fldCharType="end"/>
        </w:r>
      </w:p>
    </w:sdtContent>
  </w:sdt>
  <w:p w:rsidR="00013F47" w:rsidRDefault="00013F47">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9847"/>
      <w:docPartObj>
        <w:docPartGallery w:val="Page Numbers (Bottom of Page)"/>
        <w:docPartUnique/>
      </w:docPartObj>
    </w:sdtPr>
    <w:sdtEndPr/>
    <w:sdtContent>
      <w:p w:rsidR="00013F47" w:rsidRDefault="00013F47">
        <w:pPr>
          <w:pStyle w:val="a5"/>
          <w:jc w:val="center"/>
        </w:pPr>
        <w:r>
          <w:fldChar w:fldCharType="begin"/>
        </w:r>
        <w:r>
          <w:instrText>PAGE   \* MERGEFORMAT</w:instrText>
        </w:r>
        <w:r>
          <w:fldChar w:fldCharType="separate"/>
        </w:r>
        <w:r w:rsidR="00712B02" w:rsidRPr="00712B02">
          <w:rPr>
            <w:noProof/>
            <w:lang w:val="ja-JP"/>
          </w:rPr>
          <w:t>-</w:t>
        </w:r>
        <w:r w:rsidR="00712B02">
          <w:rPr>
            <w:noProof/>
          </w:rPr>
          <w:t xml:space="preserve"> 6 -</w:t>
        </w:r>
        <w:r>
          <w:fldChar w:fldCharType="end"/>
        </w:r>
      </w:p>
    </w:sdtContent>
  </w:sdt>
  <w:p w:rsidR="00013F47" w:rsidRDefault="00013F47">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098175"/>
      <w:docPartObj>
        <w:docPartGallery w:val="Page Numbers (Bottom of Page)"/>
        <w:docPartUnique/>
      </w:docPartObj>
    </w:sdtPr>
    <w:sdtEndPr/>
    <w:sdtContent>
      <w:p w:rsidR="005D4E80" w:rsidRDefault="005D4E80">
        <w:pPr>
          <w:pStyle w:val="a5"/>
          <w:jc w:val="center"/>
        </w:pPr>
        <w:r>
          <w:fldChar w:fldCharType="begin"/>
        </w:r>
        <w:r>
          <w:instrText>PAGE   \* MERGEFORMAT</w:instrText>
        </w:r>
        <w:r>
          <w:fldChar w:fldCharType="separate"/>
        </w:r>
        <w:r w:rsidRPr="005D4E80">
          <w:rPr>
            <w:noProof/>
            <w:lang w:val="ja-JP"/>
          </w:rPr>
          <w:t>-</w:t>
        </w:r>
        <w:r>
          <w:rPr>
            <w:noProof/>
          </w:rPr>
          <w:t xml:space="preserve"> 4 -</w:t>
        </w:r>
        <w:r>
          <w:fldChar w:fldCharType="end"/>
        </w:r>
      </w:p>
    </w:sdtContent>
  </w:sdt>
  <w:p w:rsidR="005D4E80" w:rsidRDefault="005D4E80">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26319"/>
      <w:docPartObj>
        <w:docPartGallery w:val="Page Numbers (Bottom of Page)"/>
        <w:docPartUnique/>
      </w:docPartObj>
    </w:sdtPr>
    <w:sdtEndPr/>
    <w:sdtContent>
      <w:p w:rsidR="005D4E80" w:rsidRDefault="005D4E80">
        <w:pPr>
          <w:pStyle w:val="a5"/>
          <w:jc w:val="center"/>
        </w:pPr>
        <w:r>
          <w:fldChar w:fldCharType="begin"/>
        </w:r>
        <w:r>
          <w:instrText>PAGE   \* MERGEFORMAT</w:instrText>
        </w:r>
        <w:r>
          <w:fldChar w:fldCharType="separate"/>
        </w:r>
        <w:r w:rsidR="00712B02" w:rsidRPr="00712B02">
          <w:rPr>
            <w:noProof/>
            <w:lang w:val="ja-JP"/>
          </w:rPr>
          <w:t>-</w:t>
        </w:r>
        <w:r w:rsidR="00712B02">
          <w:rPr>
            <w:noProof/>
          </w:rPr>
          <w:t xml:space="preserve"> 3 -</w:t>
        </w:r>
        <w:r>
          <w:fldChar w:fldCharType="end"/>
        </w:r>
      </w:p>
    </w:sdtContent>
  </w:sdt>
  <w:p w:rsidR="005D4E80" w:rsidRDefault="005D4E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CC" w:rsidRDefault="00F529CC" w:rsidP="00874E53">
      <w:r>
        <w:separator/>
      </w:r>
    </w:p>
  </w:footnote>
  <w:footnote w:type="continuationSeparator" w:id="0">
    <w:p w:rsidR="00F529CC" w:rsidRDefault="00F529CC" w:rsidP="0087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D6" w:rsidRDefault="00DC2D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D6" w:rsidRDefault="00DC2D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F47" w:rsidRPr="009A0F82" w:rsidRDefault="009A0F82" w:rsidP="009A0F82">
    <w:pPr>
      <w:pStyle w:val="a3"/>
      <w:wordWrap w:val="0"/>
      <w:jc w:val="right"/>
      <w:rPr>
        <w:rFonts w:asciiTheme="majorEastAsia" w:eastAsiaTheme="majorEastAsia" w:hAnsiTheme="majorEastAsia"/>
        <w:b/>
        <w:sz w:val="32"/>
        <w:bdr w:val="single" w:sz="4" w:space="0" w:color="auto"/>
      </w:rPr>
    </w:pPr>
    <w:r>
      <w:rPr>
        <w:rFonts w:asciiTheme="majorEastAsia" w:eastAsiaTheme="majorEastAsia" w:hAnsiTheme="majorEastAsia" w:hint="eastAsia"/>
        <w:b/>
        <w:sz w:val="32"/>
        <w:bdr w:val="single" w:sz="4" w:space="0" w:color="auto"/>
      </w:rPr>
      <w:t xml:space="preserve"> </w:t>
    </w:r>
    <w:r w:rsidRPr="009A0F82">
      <w:rPr>
        <w:rFonts w:asciiTheme="majorEastAsia" w:eastAsiaTheme="majorEastAsia" w:hAnsiTheme="majorEastAsia" w:hint="eastAsia"/>
        <w:b/>
        <w:sz w:val="32"/>
        <w:bdr w:val="single" w:sz="4" w:space="0" w:color="auto"/>
      </w:rPr>
      <w:t>資料</w:t>
    </w:r>
    <w:r w:rsidR="00712B02">
      <w:rPr>
        <w:rFonts w:asciiTheme="majorEastAsia" w:eastAsiaTheme="majorEastAsia" w:hAnsiTheme="majorEastAsia" w:hint="eastAsia"/>
        <w:b/>
        <w:sz w:val="32"/>
        <w:bdr w:val="single" w:sz="4" w:space="0" w:color="auto"/>
      </w:rPr>
      <w:t>６</w:t>
    </w:r>
    <w:bookmarkStart w:id="0" w:name="_GoBack"/>
    <w:bookmarkEnd w:id="0"/>
    <w:r>
      <w:rPr>
        <w:rFonts w:asciiTheme="majorEastAsia" w:eastAsiaTheme="majorEastAsia" w:hAnsiTheme="majorEastAsia" w:hint="eastAsia"/>
        <w:b/>
        <w:sz w:val="32"/>
        <w:bdr w:val="single" w:sz="4" w:space="0" w:color="auto"/>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99" w:rsidRPr="008B4599" w:rsidRDefault="008B4599" w:rsidP="008B45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3116"/>
    <w:multiLevelType w:val="hybridMultilevel"/>
    <w:tmpl w:val="D898CB2E"/>
    <w:lvl w:ilvl="0" w:tplc="26B676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8697D"/>
    <w:multiLevelType w:val="hybridMultilevel"/>
    <w:tmpl w:val="E4A2C868"/>
    <w:lvl w:ilvl="0" w:tplc="C28C1474">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A345DD"/>
    <w:multiLevelType w:val="hybridMultilevel"/>
    <w:tmpl w:val="F8D6D062"/>
    <w:lvl w:ilvl="0" w:tplc="DE2E1164">
      <w:start w:val="1"/>
      <w:numFmt w:val="decimalFullWidth"/>
      <w:lvlText w:val="（%1）"/>
      <w:lvlJc w:val="left"/>
      <w:pPr>
        <w:ind w:left="720" w:hanging="720"/>
      </w:pPr>
      <w:rPr>
        <w:rFonts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E86478"/>
    <w:multiLevelType w:val="hybridMultilevel"/>
    <w:tmpl w:val="AA809592"/>
    <w:lvl w:ilvl="0" w:tplc="69460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0C"/>
    <w:rsid w:val="00004022"/>
    <w:rsid w:val="00013F47"/>
    <w:rsid w:val="00017379"/>
    <w:rsid w:val="00034D7E"/>
    <w:rsid w:val="00044ECC"/>
    <w:rsid w:val="00046562"/>
    <w:rsid w:val="0006163B"/>
    <w:rsid w:val="000746F5"/>
    <w:rsid w:val="000968EA"/>
    <w:rsid w:val="000A106A"/>
    <w:rsid w:val="000C07E9"/>
    <w:rsid w:val="000D71FA"/>
    <w:rsid w:val="000F09B2"/>
    <w:rsid w:val="000F5EEE"/>
    <w:rsid w:val="00113E99"/>
    <w:rsid w:val="00122C40"/>
    <w:rsid w:val="00124625"/>
    <w:rsid w:val="00127850"/>
    <w:rsid w:val="00132A2D"/>
    <w:rsid w:val="00144E36"/>
    <w:rsid w:val="0015192E"/>
    <w:rsid w:val="00152897"/>
    <w:rsid w:val="001561A6"/>
    <w:rsid w:val="001619AA"/>
    <w:rsid w:val="00167BDC"/>
    <w:rsid w:val="00190A7F"/>
    <w:rsid w:val="001A57A1"/>
    <w:rsid w:val="001B17EC"/>
    <w:rsid w:val="001C1A34"/>
    <w:rsid w:val="001D4118"/>
    <w:rsid w:val="001E06B9"/>
    <w:rsid w:val="001E1007"/>
    <w:rsid w:val="001F38AB"/>
    <w:rsid w:val="00213CF6"/>
    <w:rsid w:val="00216315"/>
    <w:rsid w:val="00246F86"/>
    <w:rsid w:val="00265875"/>
    <w:rsid w:val="00271654"/>
    <w:rsid w:val="00271A3C"/>
    <w:rsid w:val="00281850"/>
    <w:rsid w:val="00282035"/>
    <w:rsid w:val="002944DA"/>
    <w:rsid w:val="002957DE"/>
    <w:rsid w:val="002A21A8"/>
    <w:rsid w:val="002A2392"/>
    <w:rsid w:val="002A3BA3"/>
    <w:rsid w:val="002B2FD1"/>
    <w:rsid w:val="002B77B1"/>
    <w:rsid w:val="002D76A8"/>
    <w:rsid w:val="002E3677"/>
    <w:rsid w:val="002E3E94"/>
    <w:rsid w:val="002F0696"/>
    <w:rsid w:val="0030096D"/>
    <w:rsid w:val="00335325"/>
    <w:rsid w:val="00363CC5"/>
    <w:rsid w:val="003717B6"/>
    <w:rsid w:val="00381B53"/>
    <w:rsid w:val="0038373C"/>
    <w:rsid w:val="003968B3"/>
    <w:rsid w:val="003A1CAF"/>
    <w:rsid w:val="003A37F3"/>
    <w:rsid w:val="003B5690"/>
    <w:rsid w:val="003C6875"/>
    <w:rsid w:val="003D14B6"/>
    <w:rsid w:val="003D3180"/>
    <w:rsid w:val="003D5C36"/>
    <w:rsid w:val="003E674D"/>
    <w:rsid w:val="003E6BFD"/>
    <w:rsid w:val="003F1C27"/>
    <w:rsid w:val="003F3C0A"/>
    <w:rsid w:val="003F5107"/>
    <w:rsid w:val="00400032"/>
    <w:rsid w:val="00404929"/>
    <w:rsid w:val="004110B0"/>
    <w:rsid w:val="00415EB8"/>
    <w:rsid w:val="004265B6"/>
    <w:rsid w:val="00427CB2"/>
    <w:rsid w:val="00431233"/>
    <w:rsid w:val="00450509"/>
    <w:rsid w:val="0047475A"/>
    <w:rsid w:val="0048713D"/>
    <w:rsid w:val="0049046F"/>
    <w:rsid w:val="00491947"/>
    <w:rsid w:val="004A7437"/>
    <w:rsid w:val="004A74DF"/>
    <w:rsid w:val="004C1672"/>
    <w:rsid w:val="004C7D55"/>
    <w:rsid w:val="004F2EB7"/>
    <w:rsid w:val="00507677"/>
    <w:rsid w:val="00551EBC"/>
    <w:rsid w:val="00552083"/>
    <w:rsid w:val="0057170C"/>
    <w:rsid w:val="00573307"/>
    <w:rsid w:val="00595034"/>
    <w:rsid w:val="005A7B98"/>
    <w:rsid w:val="005B3FEA"/>
    <w:rsid w:val="005D4E80"/>
    <w:rsid w:val="005E5EE2"/>
    <w:rsid w:val="005F70D0"/>
    <w:rsid w:val="005F7DE1"/>
    <w:rsid w:val="00604798"/>
    <w:rsid w:val="00613736"/>
    <w:rsid w:val="00631D32"/>
    <w:rsid w:val="006444D6"/>
    <w:rsid w:val="00647622"/>
    <w:rsid w:val="0065199B"/>
    <w:rsid w:val="006623E8"/>
    <w:rsid w:val="00663815"/>
    <w:rsid w:val="00692A78"/>
    <w:rsid w:val="00696B0C"/>
    <w:rsid w:val="006B020D"/>
    <w:rsid w:val="006C631C"/>
    <w:rsid w:val="006F35E6"/>
    <w:rsid w:val="00712B02"/>
    <w:rsid w:val="00715D72"/>
    <w:rsid w:val="0072137F"/>
    <w:rsid w:val="0072503D"/>
    <w:rsid w:val="00725DCF"/>
    <w:rsid w:val="00732B83"/>
    <w:rsid w:val="007341D9"/>
    <w:rsid w:val="007427EF"/>
    <w:rsid w:val="00744E8E"/>
    <w:rsid w:val="00770660"/>
    <w:rsid w:val="007931B6"/>
    <w:rsid w:val="007B65B9"/>
    <w:rsid w:val="007C1911"/>
    <w:rsid w:val="007C2750"/>
    <w:rsid w:val="007C64DA"/>
    <w:rsid w:val="007E1EBB"/>
    <w:rsid w:val="007F5216"/>
    <w:rsid w:val="00835B2A"/>
    <w:rsid w:val="0084237D"/>
    <w:rsid w:val="00845F6E"/>
    <w:rsid w:val="00847CF2"/>
    <w:rsid w:val="008507FE"/>
    <w:rsid w:val="00850F3A"/>
    <w:rsid w:val="00852263"/>
    <w:rsid w:val="00855C1D"/>
    <w:rsid w:val="00862AF1"/>
    <w:rsid w:val="00874E53"/>
    <w:rsid w:val="008A36F0"/>
    <w:rsid w:val="008B1962"/>
    <w:rsid w:val="008B4599"/>
    <w:rsid w:val="008B553D"/>
    <w:rsid w:val="008E663C"/>
    <w:rsid w:val="008F3D66"/>
    <w:rsid w:val="00905B83"/>
    <w:rsid w:val="00950AE6"/>
    <w:rsid w:val="009569DD"/>
    <w:rsid w:val="00957F27"/>
    <w:rsid w:val="00974D07"/>
    <w:rsid w:val="00986742"/>
    <w:rsid w:val="009A0677"/>
    <w:rsid w:val="009A0F82"/>
    <w:rsid w:val="009A34E1"/>
    <w:rsid w:val="009B72B2"/>
    <w:rsid w:val="009D2CF5"/>
    <w:rsid w:val="009F4176"/>
    <w:rsid w:val="009F71B2"/>
    <w:rsid w:val="00A04AA9"/>
    <w:rsid w:val="00A23753"/>
    <w:rsid w:val="00A47ADE"/>
    <w:rsid w:val="00A50B18"/>
    <w:rsid w:val="00A7223C"/>
    <w:rsid w:val="00A72243"/>
    <w:rsid w:val="00A728CE"/>
    <w:rsid w:val="00A93184"/>
    <w:rsid w:val="00AA240B"/>
    <w:rsid w:val="00AA7C32"/>
    <w:rsid w:val="00AB6FFA"/>
    <w:rsid w:val="00AC6300"/>
    <w:rsid w:val="00AD1CEC"/>
    <w:rsid w:val="00AE3F24"/>
    <w:rsid w:val="00AE661A"/>
    <w:rsid w:val="00AF0F3D"/>
    <w:rsid w:val="00AF2DBE"/>
    <w:rsid w:val="00B20107"/>
    <w:rsid w:val="00B2232B"/>
    <w:rsid w:val="00B34275"/>
    <w:rsid w:val="00B349F8"/>
    <w:rsid w:val="00B523A2"/>
    <w:rsid w:val="00B55307"/>
    <w:rsid w:val="00B55789"/>
    <w:rsid w:val="00B724F5"/>
    <w:rsid w:val="00B94D5F"/>
    <w:rsid w:val="00BA46CB"/>
    <w:rsid w:val="00BC224E"/>
    <w:rsid w:val="00BD5356"/>
    <w:rsid w:val="00BD62BD"/>
    <w:rsid w:val="00BE1B31"/>
    <w:rsid w:val="00BE4240"/>
    <w:rsid w:val="00C0348D"/>
    <w:rsid w:val="00C06D89"/>
    <w:rsid w:val="00C16558"/>
    <w:rsid w:val="00C21939"/>
    <w:rsid w:val="00C31477"/>
    <w:rsid w:val="00C32881"/>
    <w:rsid w:val="00C43C9F"/>
    <w:rsid w:val="00C50CBA"/>
    <w:rsid w:val="00C55912"/>
    <w:rsid w:val="00C71784"/>
    <w:rsid w:val="00C7766E"/>
    <w:rsid w:val="00CA66E0"/>
    <w:rsid w:val="00CC339D"/>
    <w:rsid w:val="00CD2E49"/>
    <w:rsid w:val="00CF0565"/>
    <w:rsid w:val="00CF2ACD"/>
    <w:rsid w:val="00D12719"/>
    <w:rsid w:val="00D24950"/>
    <w:rsid w:val="00D24F6B"/>
    <w:rsid w:val="00D25AB3"/>
    <w:rsid w:val="00D27C24"/>
    <w:rsid w:val="00D50073"/>
    <w:rsid w:val="00D53862"/>
    <w:rsid w:val="00D778C2"/>
    <w:rsid w:val="00D95BDB"/>
    <w:rsid w:val="00DA352B"/>
    <w:rsid w:val="00DC2DD6"/>
    <w:rsid w:val="00DC5C9F"/>
    <w:rsid w:val="00DD084E"/>
    <w:rsid w:val="00DE5689"/>
    <w:rsid w:val="00DE659B"/>
    <w:rsid w:val="00DE70D5"/>
    <w:rsid w:val="00E17E08"/>
    <w:rsid w:val="00E22E4E"/>
    <w:rsid w:val="00E32E1A"/>
    <w:rsid w:val="00E42833"/>
    <w:rsid w:val="00E652CA"/>
    <w:rsid w:val="00E85574"/>
    <w:rsid w:val="00EB15E1"/>
    <w:rsid w:val="00EB2BC4"/>
    <w:rsid w:val="00ED2228"/>
    <w:rsid w:val="00ED51D0"/>
    <w:rsid w:val="00EE3DE7"/>
    <w:rsid w:val="00EF3370"/>
    <w:rsid w:val="00F07C11"/>
    <w:rsid w:val="00F416D3"/>
    <w:rsid w:val="00F529CC"/>
    <w:rsid w:val="00F538D9"/>
    <w:rsid w:val="00F53FC5"/>
    <w:rsid w:val="00F87655"/>
    <w:rsid w:val="00FA314C"/>
    <w:rsid w:val="00FA6D87"/>
    <w:rsid w:val="00FB633F"/>
    <w:rsid w:val="00FB68C4"/>
    <w:rsid w:val="00FD47C8"/>
    <w:rsid w:val="00FF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E2B9A7F-980F-4BBF-85E6-84BD9DF7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ＭＳ ゴシック" w:cs="ＭＳ ゴシック"/>
        <w:color w:val="000000" w:themeColor="text1"/>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A7C3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A7C32"/>
    <w:pPr>
      <w:keepNext/>
      <w:outlineLvl w:val="1"/>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27850"/>
    <w:pPr>
      <w:widowControl/>
      <w:pBdr>
        <w:bottom w:val="dotted" w:sz="6" w:space="1" w:color="5B9BD5" w:themeColor="accent1"/>
      </w:pBdr>
      <w:spacing w:before="200" w:line="276" w:lineRule="auto"/>
      <w:jc w:val="left"/>
      <w:outlineLvl w:val="5"/>
    </w:pPr>
    <w:rPr>
      <w:rFonts w:asciiTheme="minorHAnsi" w:eastAsiaTheme="minorEastAsia" w:hAnsiTheme="minorHAnsi" w:cstheme="minorBidi"/>
      <w:caps/>
      <w:color w:val="2E74B5" w:themeColor="accent1" w:themeShade="BF"/>
      <w:spacing w:val="1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E53"/>
    <w:pPr>
      <w:tabs>
        <w:tab w:val="center" w:pos="4252"/>
        <w:tab w:val="right" w:pos="8504"/>
      </w:tabs>
      <w:snapToGrid w:val="0"/>
    </w:pPr>
  </w:style>
  <w:style w:type="character" w:customStyle="1" w:styleId="a4">
    <w:name w:val="ヘッダー (文字)"/>
    <w:basedOn w:val="a0"/>
    <w:link w:val="a3"/>
    <w:uiPriority w:val="99"/>
    <w:rsid w:val="00874E53"/>
  </w:style>
  <w:style w:type="paragraph" w:styleId="a5">
    <w:name w:val="footer"/>
    <w:basedOn w:val="a"/>
    <w:link w:val="a6"/>
    <w:uiPriority w:val="99"/>
    <w:unhideWhenUsed/>
    <w:rsid w:val="00874E53"/>
    <w:pPr>
      <w:tabs>
        <w:tab w:val="center" w:pos="4252"/>
        <w:tab w:val="right" w:pos="8504"/>
      </w:tabs>
      <w:snapToGrid w:val="0"/>
    </w:pPr>
  </w:style>
  <w:style w:type="character" w:customStyle="1" w:styleId="a6">
    <w:name w:val="フッター (文字)"/>
    <w:basedOn w:val="a0"/>
    <w:link w:val="a5"/>
    <w:uiPriority w:val="99"/>
    <w:rsid w:val="00874E53"/>
  </w:style>
  <w:style w:type="paragraph" w:styleId="a7">
    <w:name w:val="List Paragraph"/>
    <w:basedOn w:val="a"/>
    <w:uiPriority w:val="34"/>
    <w:qFormat/>
    <w:rsid w:val="005B3FEA"/>
    <w:pPr>
      <w:ind w:leftChars="400" w:left="840"/>
    </w:pPr>
  </w:style>
  <w:style w:type="paragraph" w:customStyle="1" w:styleId="Word">
    <w:name w:val="標準；(Word文書)"/>
    <w:basedOn w:val="a"/>
    <w:rsid w:val="002957DE"/>
    <w:pPr>
      <w:suppressAutoHyphens/>
      <w:overflowPunct w:val="0"/>
      <w:textAlignment w:val="baseline"/>
    </w:pPr>
    <w:rPr>
      <w:rFonts w:hAnsi="HG丸ｺﾞｼｯｸM-PRO" w:cs="HG丸ｺﾞｼｯｸM-PRO" w:hint="eastAsia"/>
      <w:color w:val="000000"/>
      <w:kern w:val="0"/>
      <w:szCs w:val="20"/>
    </w:rPr>
  </w:style>
  <w:style w:type="paragraph" w:styleId="a8">
    <w:name w:val="Balloon Text"/>
    <w:basedOn w:val="a"/>
    <w:link w:val="a9"/>
    <w:uiPriority w:val="99"/>
    <w:semiHidden/>
    <w:unhideWhenUsed/>
    <w:rsid w:val="001519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92E"/>
    <w:rPr>
      <w:rFonts w:asciiTheme="majorHAnsi" w:eastAsiaTheme="majorEastAsia" w:hAnsiTheme="majorHAnsi" w:cstheme="majorBidi"/>
      <w:sz w:val="18"/>
      <w:szCs w:val="18"/>
    </w:rPr>
  </w:style>
  <w:style w:type="character" w:customStyle="1" w:styleId="11">
    <w:name w:val="フッター (文字)1"/>
    <w:uiPriority w:val="99"/>
    <w:rsid w:val="00EF3370"/>
    <w:rPr>
      <w:color w:val="000000"/>
      <w:sz w:val="22"/>
    </w:rPr>
  </w:style>
  <w:style w:type="paragraph" w:styleId="aa">
    <w:name w:val="No Spacing"/>
    <w:link w:val="ab"/>
    <w:uiPriority w:val="1"/>
    <w:qFormat/>
    <w:rsid w:val="00152897"/>
    <w:rPr>
      <w:rFonts w:asciiTheme="minorHAnsi" w:eastAsiaTheme="minorEastAsia" w:hAnsiTheme="minorHAnsi" w:cstheme="minorBidi"/>
      <w:color w:val="auto"/>
      <w:kern w:val="0"/>
      <w:szCs w:val="22"/>
    </w:rPr>
  </w:style>
  <w:style w:type="character" w:customStyle="1" w:styleId="ab">
    <w:name w:val="行間詰め (文字)"/>
    <w:basedOn w:val="a0"/>
    <w:link w:val="aa"/>
    <w:uiPriority w:val="1"/>
    <w:rsid w:val="00152897"/>
    <w:rPr>
      <w:rFonts w:asciiTheme="minorHAnsi" w:eastAsiaTheme="minorEastAsia" w:hAnsiTheme="minorHAnsi" w:cstheme="minorBidi"/>
      <w:color w:val="auto"/>
      <w:kern w:val="0"/>
      <w:szCs w:val="22"/>
    </w:rPr>
  </w:style>
  <w:style w:type="table" w:styleId="4-5">
    <w:name w:val="List Table 4 Accent 5"/>
    <w:basedOn w:val="a1"/>
    <w:uiPriority w:val="49"/>
    <w:rsid w:val="00127850"/>
    <w:rPr>
      <w:rFonts w:asciiTheme="minorHAnsi" w:eastAsiaTheme="minorEastAsia" w:hAnsiTheme="minorHAnsi" w:cstheme="minorBidi"/>
      <w:color w:val="auto"/>
      <w:kern w:val="0"/>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Grid Table 4 Accent 5"/>
    <w:basedOn w:val="a1"/>
    <w:uiPriority w:val="49"/>
    <w:rsid w:val="00127850"/>
    <w:rPr>
      <w:rFonts w:asciiTheme="minorHAnsi" w:eastAsiaTheme="minorEastAsia" w:hAnsiTheme="minorHAnsi" w:cstheme="minorBidi"/>
      <w:color w:val="auto"/>
      <w:kern w:val="0"/>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ac">
    <w:name w:val="Table Grid"/>
    <w:basedOn w:val="a1"/>
    <w:uiPriority w:val="39"/>
    <w:rsid w:val="00127850"/>
    <w:rPr>
      <w:rFonts w:asciiTheme="minorHAnsi" w:eastAsiaTheme="minorEastAsia" w:hAnsiTheme="minorHAnsi" w:cstheme="minorBidi"/>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127850"/>
    <w:pPr>
      <w:spacing w:before="100"/>
    </w:pPr>
    <w:rPr>
      <w:rFonts w:asciiTheme="minorHAnsi" w:eastAsiaTheme="minorEastAsia" w:hAnsiTheme="minorHAnsi" w:cstheme="minorBidi"/>
      <w:color w:val="auto"/>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60">
    <w:name w:val="見出し 6 (文字)"/>
    <w:basedOn w:val="a0"/>
    <w:link w:val="6"/>
    <w:uiPriority w:val="9"/>
    <w:semiHidden/>
    <w:rsid w:val="00127850"/>
    <w:rPr>
      <w:rFonts w:asciiTheme="minorHAnsi" w:eastAsiaTheme="minorEastAsia" w:hAnsiTheme="minorHAnsi" w:cstheme="minorBidi"/>
      <w:caps/>
      <w:color w:val="2E74B5" w:themeColor="accent1" w:themeShade="BF"/>
      <w:spacing w:val="10"/>
      <w:kern w:val="0"/>
      <w:sz w:val="20"/>
      <w:szCs w:val="20"/>
    </w:rPr>
  </w:style>
  <w:style w:type="table" w:styleId="4-1">
    <w:name w:val="Grid Table 4 Accent 1"/>
    <w:basedOn w:val="a1"/>
    <w:uiPriority w:val="49"/>
    <w:rsid w:val="00127850"/>
    <w:rPr>
      <w:rFonts w:ascii="ＡＲ丸ゴシック体Ｍ" w:eastAsia="ＡＲ丸ゴシック体Ｍ" w:hAnsiTheme="minorHAnsi" w:cstheme="minorBidi"/>
      <w:color w:val="auto"/>
      <w:sz w:val="21"/>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10">
    <w:name w:val="見出し 1 (文字)"/>
    <w:basedOn w:val="a0"/>
    <w:link w:val="1"/>
    <w:uiPriority w:val="9"/>
    <w:rsid w:val="00AA7C32"/>
    <w:rPr>
      <w:rFonts w:asciiTheme="majorHAnsi" w:eastAsiaTheme="majorEastAsia" w:hAnsiTheme="majorHAnsi" w:cstheme="majorBidi"/>
      <w:sz w:val="24"/>
      <w:szCs w:val="24"/>
    </w:rPr>
  </w:style>
  <w:style w:type="character" w:customStyle="1" w:styleId="20">
    <w:name w:val="見出し 2 (文字)"/>
    <w:basedOn w:val="a0"/>
    <w:link w:val="2"/>
    <w:uiPriority w:val="9"/>
    <w:rsid w:val="00AA7C32"/>
    <w:rPr>
      <w:rFonts w:asciiTheme="majorHAnsi" w:eastAsiaTheme="majorEastAsia" w:hAnsiTheme="majorHAnsi" w:cstheme="majorBidi"/>
    </w:rPr>
  </w:style>
  <w:style w:type="paragraph" w:styleId="ad">
    <w:name w:val="TOC Heading"/>
    <w:basedOn w:val="1"/>
    <w:next w:val="a"/>
    <w:uiPriority w:val="39"/>
    <w:unhideWhenUsed/>
    <w:qFormat/>
    <w:rsid w:val="00AA7C32"/>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AA7C32"/>
  </w:style>
  <w:style w:type="paragraph" w:styleId="21">
    <w:name w:val="toc 2"/>
    <w:basedOn w:val="a"/>
    <w:next w:val="a"/>
    <w:autoRedefine/>
    <w:uiPriority w:val="39"/>
    <w:unhideWhenUsed/>
    <w:rsid w:val="00AA7C32"/>
    <w:pPr>
      <w:ind w:leftChars="100" w:left="220"/>
    </w:pPr>
  </w:style>
  <w:style w:type="character" w:styleId="ae">
    <w:name w:val="Hyperlink"/>
    <w:basedOn w:val="a0"/>
    <w:uiPriority w:val="99"/>
    <w:unhideWhenUsed/>
    <w:rsid w:val="00AA7C32"/>
    <w:rPr>
      <w:color w:val="0563C1" w:themeColor="hyperlink"/>
      <w:u w:val="single"/>
    </w:rPr>
  </w:style>
  <w:style w:type="table" w:customStyle="1" w:styleId="13">
    <w:name w:val="表 (格子)1"/>
    <w:basedOn w:val="a1"/>
    <w:next w:val="ac"/>
    <w:uiPriority w:val="39"/>
    <w:rsid w:val="002A2392"/>
    <w:rPr>
      <w:rFonts w:asciiTheme="minorHAnsi" w:eastAsiaTheme="minorEastAsia" w:hAnsiTheme="minorHAnsi" w:cstheme="minorBidi"/>
      <w:color w:val="auto"/>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049E-0722-4B46-9071-BEAA55F6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864</Words>
  <Characters>4925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神田＿隆之</cp:lastModifiedBy>
  <cp:revision>5</cp:revision>
  <cp:lastPrinted>2023-11-21T08:43:00Z</cp:lastPrinted>
  <dcterms:created xsi:type="dcterms:W3CDTF">2023-12-28T08:45:00Z</dcterms:created>
  <dcterms:modified xsi:type="dcterms:W3CDTF">2024-01-18T05:46:00Z</dcterms:modified>
</cp:coreProperties>
</file>